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0586182"/>
    <w:bookmarkStart w:id="1" w:name="_Hlk530586170"/>
    <w:p w14:paraId="0BFC2F4E" w14:textId="4AFF838D" w:rsidR="009F5EF6" w:rsidRPr="007720C1" w:rsidRDefault="003A42F2" w:rsidP="009F5EF6">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8480" behindDoc="0" locked="0" layoutInCell="1" allowOverlap="1" wp14:anchorId="476688FF" wp14:editId="09B8C7FF">
                <wp:simplePos x="0" y="0"/>
                <wp:positionH relativeFrom="column">
                  <wp:posOffset>-327660</wp:posOffset>
                </wp:positionH>
                <wp:positionV relativeFrom="paragraph">
                  <wp:posOffset>1598473</wp:posOffset>
                </wp:positionV>
                <wp:extent cx="2412060" cy="1821484"/>
                <wp:effectExtent l="0" t="0" r="26670" b="26670"/>
                <wp:wrapNone/>
                <wp:docPr id="4" name="Group 4"/>
                <wp:cNvGraphicFramePr/>
                <a:graphic xmlns:a="http://schemas.openxmlformats.org/drawingml/2006/main">
                  <a:graphicData uri="http://schemas.microsoft.com/office/word/2010/wordprocessingGroup">
                    <wpg:wgp>
                      <wpg:cNvGrpSpPr/>
                      <wpg:grpSpPr>
                        <a:xfrm>
                          <a:off x="0" y="0"/>
                          <a:ext cx="2412060" cy="1821484"/>
                          <a:chOff x="0" y="0"/>
                          <a:chExt cx="2412060" cy="1821484"/>
                        </a:xfrm>
                      </wpg:grpSpPr>
                      <wps:wsp>
                        <wps:cNvPr id="140" name="Rectangle 140"/>
                        <wps:cNvSpPr/>
                        <wps:spPr>
                          <a:xfrm>
                            <a:off x="0" y="0"/>
                            <a:ext cx="2412060" cy="182148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a:spLocks noChangeArrowheads="1"/>
                        </wps:cNvSpPr>
                        <wps:spPr bwMode="auto">
                          <a:xfrm>
                            <a:off x="12" y="398676"/>
                            <a:ext cx="2166619" cy="921384"/>
                          </a:xfrm>
                          <a:prstGeom prst="rect">
                            <a:avLst/>
                          </a:prstGeom>
                          <a:noFill/>
                          <a:ln w="9525">
                            <a:noFill/>
                            <a:miter lim="800000"/>
                            <a:headEnd/>
                            <a:tailEnd/>
                          </a:ln>
                        </wps:spPr>
                        <wps:txbx>
                          <w:txbxContent>
                            <w:p w14:paraId="262C57D0" w14:textId="77777777" w:rsidR="00A36114" w:rsidRPr="00122855" w:rsidRDefault="00A36114" w:rsidP="00A36114">
                              <w:pPr>
                                <w:jc w:val="center"/>
                                <w:rPr>
                                  <w:rFonts w:cstheme="minorHAnsi"/>
                                  <w:b/>
                                  <w:bCs/>
                                  <w:color w:val="FFFFFF" w:themeColor="background1"/>
                                  <w:sz w:val="96"/>
                                  <w:szCs w:val="96"/>
                                </w:rPr>
                              </w:pPr>
                              <w:r w:rsidRPr="00122855">
                                <w:rPr>
                                  <w:rFonts w:cstheme="minorHAnsi"/>
                                  <w:b/>
                                  <w:bCs/>
                                  <w:color w:val="FFFFFF" w:themeColor="background1"/>
                                  <w:sz w:val="96"/>
                                  <w:szCs w:val="96"/>
                                </w:rPr>
                                <w:t>ECD-II</w:t>
                              </w:r>
                            </w:p>
                          </w:txbxContent>
                        </wps:txbx>
                        <wps:bodyPr rot="0" vert="horz" wrap="square" lIns="91440" tIns="45720" rIns="91440" bIns="45720" anchor="t" anchorCtr="0">
                          <a:spAutoFit/>
                        </wps:bodyPr>
                      </wps:wsp>
                    </wpg:wgp>
                  </a:graphicData>
                </a:graphic>
              </wp:anchor>
            </w:drawing>
          </mc:Choice>
          <mc:Fallback>
            <w:pict>
              <v:group w14:anchorId="476688FF" id="Group 4" o:spid="_x0000_s1026" style="position:absolute;margin-left:-25.8pt;margin-top:125.85pt;width:189.95pt;height:143.4pt;z-index:251668480" coordsize="24120,1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">
                <v:rect id="Rectangle 140" o:spid="_x0000_s1027" style="position:absolute;width:24120;height:18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" fillcolor="#1f3763 [1604]" strokecolor="#1f3763 [1604]" strokeweight="1pt"/>
                <v:shapetype id="_x0000_t202" coordsize="21600,21600" o:spt="202" path="m,l,21600r21600,l21600,xe">
                  <v:stroke joinstyle="miter"/>
                  <v:path gradientshapeok="t" o:connecttype="rect"/>
                </v:shapetype>
                <v:shape id="Text Box 37" o:spid="_x0000_s1028" type="#_x0000_t202" style="position:absolute;top:3986;width:21666;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262C57D0" w14:textId="77777777" w:rsidR="00A36114" w:rsidRPr="00122855" w:rsidRDefault="00A36114" w:rsidP="00A36114">
                        <w:pPr>
                          <w:jc w:val="center"/>
                          <w:rPr>
                            <w:rFonts w:cstheme="minorHAnsi"/>
                            <w:b/>
                            <w:bCs/>
                            <w:color w:val="FFFFFF" w:themeColor="background1"/>
                            <w:sz w:val="96"/>
                            <w:szCs w:val="96"/>
                          </w:rPr>
                        </w:pPr>
                        <w:r w:rsidRPr="00122855">
                          <w:rPr>
                            <w:rFonts w:cstheme="minorHAnsi"/>
                            <w:b/>
                            <w:bCs/>
                            <w:color w:val="FFFFFF" w:themeColor="background1"/>
                            <w:sz w:val="96"/>
                            <w:szCs w:val="96"/>
                          </w:rPr>
                          <w:t>ECD-II</w:t>
                        </w:r>
                      </w:p>
                    </w:txbxContent>
                  </v:textbox>
                </v:shape>
              </v:group>
            </w:pict>
          </mc:Fallback>
        </mc:AlternateContent>
      </w:r>
      <w:r w:rsidR="002814D2">
        <w:rPr>
          <w:noProof/>
        </w:rPr>
        <mc:AlternateContent>
          <mc:Choice Requires="wpg">
            <w:drawing>
              <wp:anchor distT="0" distB="0" distL="114300" distR="114300" simplePos="0" relativeHeight="251661312" behindDoc="0" locked="0" layoutInCell="1" allowOverlap="1" wp14:anchorId="0E2598DC" wp14:editId="707DE4F1">
                <wp:simplePos x="0" y="0"/>
                <wp:positionH relativeFrom="column">
                  <wp:posOffset>5401945</wp:posOffset>
                </wp:positionH>
                <wp:positionV relativeFrom="paragraph">
                  <wp:posOffset>7968091</wp:posOffset>
                </wp:positionV>
                <wp:extent cx="1446852" cy="1348996"/>
                <wp:effectExtent l="0" t="0" r="20320" b="22860"/>
                <wp:wrapNone/>
                <wp:docPr id="3" name="Group 3"/>
                <wp:cNvGraphicFramePr/>
                <a:graphic xmlns:a="http://schemas.openxmlformats.org/drawingml/2006/main">
                  <a:graphicData uri="http://schemas.microsoft.com/office/word/2010/wordprocessingGroup">
                    <wpg:wgp>
                      <wpg:cNvGrpSpPr/>
                      <wpg:grpSpPr>
                        <a:xfrm>
                          <a:off x="0" y="0"/>
                          <a:ext cx="1446852" cy="1348996"/>
                          <a:chOff x="0" y="0"/>
                          <a:chExt cx="1446852" cy="1348996"/>
                        </a:xfrm>
                      </wpg:grpSpPr>
                      <wps:wsp>
                        <wps:cNvPr id="2" name="Rectangle 2"/>
                        <wps:cNvSpPr/>
                        <wps:spPr>
                          <a:xfrm>
                            <a:off x="0" y="0"/>
                            <a:ext cx="1446852" cy="1348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Picture 14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8005" y="26002"/>
                            <a:ext cx="1221105" cy="1273175"/>
                          </a:xfrm>
                          <a:prstGeom prst="rect">
                            <a:avLst/>
                          </a:prstGeom>
                        </pic:spPr>
                      </pic:pic>
                    </wpg:wgp>
                  </a:graphicData>
                </a:graphic>
              </wp:anchor>
            </w:drawing>
          </mc:Choice>
          <mc:Fallback>
            <w:pict>
              <v:group w14:anchorId="6ABC6BD8" id="Group 3" o:spid="_x0000_s1026" style="position:absolute;margin-left:425.35pt;margin-top:627.4pt;width:113.95pt;height:106.2pt;z-index:251661312" coordsize="14468,1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">
                <v:rect id="Rectangle 2" o:spid="_x0000_s1027" style="position:absolute;width:1446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left:780;top:260;width:12211;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">
                  <v:imagedata r:id="rId12" o:title=""/>
                </v:shape>
              </v:group>
            </w:pict>
          </mc:Fallback>
        </mc:AlternateContent>
      </w:r>
      <w:r w:rsidR="002814D2">
        <w:rPr>
          <w:noProof/>
        </w:rPr>
        <mc:AlternateContent>
          <mc:Choice Requires="wps">
            <w:drawing>
              <wp:anchor distT="0" distB="0" distL="114300" distR="114300" simplePos="0" relativeHeight="251658751" behindDoc="0" locked="0" layoutInCell="1" allowOverlap="1" wp14:anchorId="10DD0AB6" wp14:editId="1E251AFB">
                <wp:simplePos x="0" y="0"/>
                <wp:positionH relativeFrom="column">
                  <wp:posOffset>-851646</wp:posOffset>
                </wp:positionH>
                <wp:positionV relativeFrom="paragraph">
                  <wp:posOffset>8474075</wp:posOffset>
                </wp:positionV>
                <wp:extent cx="3907790" cy="843915"/>
                <wp:effectExtent l="0" t="0" r="16510" b="13335"/>
                <wp:wrapNone/>
                <wp:docPr id="1" name="Rectangle 1"/>
                <wp:cNvGraphicFramePr/>
                <a:graphic xmlns:a="http://schemas.openxmlformats.org/drawingml/2006/main">
                  <a:graphicData uri="http://schemas.microsoft.com/office/word/2010/wordprocessingShape">
                    <wps:wsp>
                      <wps:cNvSpPr/>
                      <wps:spPr>
                        <a:xfrm>
                          <a:off x="0" y="0"/>
                          <a:ext cx="3907790" cy="843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3E79C" id="Rectangle 1" o:spid="_x0000_s1026" style="position:absolute;margin-left:-67.05pt;margin-top:667.25pt;width:307.7pt;height:66.4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" fillcolor="white [3212]" strokecolor="#1f3763 [1604]" strokeweight="1pt"/>
            </w:pict>
          </mc:Fallback>
        </mc:AlternateContent>
      </w:r>
      <w:r w:rsidR="002814D2">
        <w:rPr>
          <w:noProof/>
        </w:rPr>
        <mc:AlternateContent>
          <mc:Choice Requires="wps">
            <w:drawing>
              <wp:anchor distT="0" distB="0" distL="114300" distR="114300" simplePos="0" relativeHeight="251658240" behindDoc="0" locked="0" layoutInCell="1" allowOverlap="1" wp14:anchorId="02307777" wp14:editId="1088C79C">
                <wp:simplePos x="0" y="0"/>
                <wp:positionH relativeFrom="column">
                  <wp:posOffset>-863043</wp:posOffset>
                </wp:positionH>
                <wp:positionV relativeFrom="paragraph">
                  <wp:posOffset>6078557</wp:posOffset>
                </wp:positionV>
                <wp:extent cx="3107226" cy="22701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226" cy="2270125"/>
                        </a:xfrm>
                        <a:prstGeom prst="rect">
                          <a:avLst/>
                        </a:prstGeom>
                        <a:noFill/>
                        <a:ln w="9525">
                          <a:noFill/>
                          <a:miter lim="800000"/>
                          <a:headEnd/>
                          <a:tailEnd/>
                        </a:ln>
                      </wps:spPr>
                      <wps:txbx>
                        <w:txbxContent>
                          <w:p w14:paraId="094A45D4" w14:textId="7C319DF2" w:rsidR="009F5EF6" w:rsidRPr="002814D2" w:rsidRDefault="00ED383D" w:rsidP="00306078">
                            <w:pPr>
                              <w:jc w:val="center"/>
                              <w:rPr>
                                <w:rFonts w:cstheme="minorHAnsi"/>
                                <w:b/>
                                <w:bCs/>
                                <w:sz w:val="56"/>
                                <w:szCs w:val="56"/>
                                <w:lang w:val="en-NZ"/>
                              </w:rPr>
                            </w:pPr>
                            <w:r>
                              <w:rPr>
                                <w:rFonts w:cstheme="minorHAnsi"/>
                                <w:b/>
                                <w:bCs/>
                                <w:sz w:val="56"/>
                                <w:szCs w:val="56"/>
                                <w:lang w:val="en-NZ"/>
                              </w:rPr>
                              <w:t>FINAL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307777" id="Text Box 17" o:spid="_x0000_s1029" type="#_x0000_t202" style="position:absolute;margin-left:-67.95pt;margin-top:478.65pt;width:244.65pt;height:178.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" filled="f" stroked="f">
                <v:textbox style="mso-fit-shape-to-text:t">
                  <w:txbxContent>
                    <w:p w14:paraId="094A45D4" w14:textId="7C319DF2" w:rsidR="009F5EF6" w:rsidRPr="002814D2" w:rsidRDefault="00ED383D" w:rsidP="00306078">
                      <w:pPr>
                        <w:jc w:val="center"/>
                        <w:rPr>
                          <w:rFonts w:cstheme="minorHAnsi"/>
                          <w:b/>
                          <w:bCs/>
                          <w:sz w:val="56"/>
                          <w:szCs w:val="56"/>
                          <w:lang w:val="en-NZ"/>
                        </w:rPr>
                      </w:pPr>
                      <w:r>
                        <w:rPr>
                          <w:rFonts w:cstheme="minorHAnsi"/>
                          <w:b/>
                          <w:bCs/>
                          <w:sz w:val="56"/>
                          <w:szCs w:val="56"/>
                          <w:lang w:val="en-NZ"/>
                        </w:rPr>
                        <w:t>FINAL</w:t>
                      </w:r>
                    </w:p>
                  </w:txbxContent>
                </v:textbox>
              </v:shape>
            </w:pict>
          </mc:Fallback>
        </mc:AlternateContent>
      </w:r>
      <w:r w:rsidR="002814D2">
        <w:rPr>
          <w:noProof/>
        </w:rPr>
        <mc:AlternateContent>
          <mc:Choice Requires="wps">
            <w:drawing>
              <wp:anchor distT="0" distB="0" distL="114300" distR="114300" simplePos="0" relativeHeight="251653120" behindDoc="0" locked="0" layoutInCell="1" allowOverlap="1" wp14:anchorId="0C710936" wp14:editId="6A5E5687">
                <wp:simplePos x="0" y="0"/>
                <wp:positionH relativeFrom="column">
                  <wp:posOffset>-842566</wp:posOffset>
                </wp:positionH>
                <wp:positionV relativeFrom="paragraph">
                  <wp:posOffset>4247840</wp:posOffset>
                </wp:positionV>
                <wp:extent cx="3220084" cy="1555749"/>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4" cy="1555749"/>
                        </a:xfrm>
                        <a:prstGeom prst="rect">
                          <a:avLst/>
                        </a:prstGeom>
                        <a:noFill/>
                        <a:ln w="9525">
                          <a:noFill/>
                          <a:miter lim="800000"/>
                          <a:headEnd/>
                          <a:tailEnd/>
                        </a:ln>
                      </wps:spPr>
                      <wps:txbx>
                        <w:txbxContent>
                          <w:p w14:paraId="01659290" w14:textId="6F951F1E" w:rsidR="009F5EF6" w:rsidRPr="008F47A2" w:rsidRDefault="009F5EF6" w:rsidP="008F47A2">
                            <w:pPr>
                              <w:jc w:val="center"/>
                              <w:rPr>
                                <w:rFonts w:cstheme="minorHAnsi"/>
                                <w:b/>
                                <w:bCs/>
                                <w:sz w:val="56"/>
                                <w:szCs w:val="56"/>
                              </w:rPr>
                            </w:pPr>
                            <w:r w:rsidRPr="008F47A2">
                              <w:rPr>
                                <w:rFonts w:cstheme="minorHAnsi"/>
                                <w:b/>
                                <w:bCs/>
                                <w:sz w:val="56"/>
                                <w:szCs w:val="56"/>
                              </w:rPr>
                              <w:t>Labor Management Procedures</w:t>
                            </w:r>
                          </w:p>
                          <w:p w14:paraId="30B448CC" w14:textId="4651E44B" w:rsidR="009F5EF6" w:rsidRPr="008F47A2" w:rsidRDefault="00D33B26" w:rsidP="008F47A2">
                            <w:pPr>
                              <w:jc w:val="center"/>
                              <w:rPr>
                                <w:rFonts w:cstheme="minorHAnsi"/>
                                <w:b/>
                                <w:bCs/>
                                <w:sz w:val="56"/>
                                <w:szCs w:val="56"/>
                              </w:rPr>
                            </w:pPr>
                            <w:r>
                              <w:rPr>
                                <w:rFonts w:cstheme="minorHAnsi"/>
                                <w:b/>
                                <w:bCs/>
                                <w:sz w:val="56"/>
                                <w:szCs w:val="56"/>
                              </w:rPr>
                              <w:t xml:space="preserve">15 February </w:t>
                            </w:r>
                            <w:r w:rsidR="00B36154">
                              <w:rPr>
                                <w:rFonts w:cstheme="minorHAnsi"/>
                                <w:b/>
                                <w:bCs/>
                                <w:sz w:val="56"/>
                                <w:szCs w:val="56"/>
                              </w:rPr>
                              <w:t>2022</w:t>
                            </w:r>
                          </w:p>
                        </w:txbxContent>
                      </wps:txbx>
                      <wps:bodyPr rot="0" vert="horz" wrap="square" lIns="91440" tIns="45720" rIns="91440" bIns="45720" anchor="t" anchorCtr="0">
                        <a:spAutoFit/>
                      </wps:bodyPr>
                    </wps:wsp>
                  </a:graphicData>
                </a:graphic>
              </wp:anchor>
            </w:drawing>
          </mc:Choice>
          <mc:Fallback>
            <w:pict>
              <v:shape w14:anchorId="0C710936" id="Text Box 138" o:spid="_x0000_s1030" type="#_x0000_t202" style="position:absolute;margin-left:-66.35pt;margin-top:334.5pt;width:253.55pt;height:12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" filled="f" stroked="f">
                <v:textbox style="mso-fit-shape-to-text:t">
                  <w:txbxContent>
                    <w:p w14:paraId="01659290" w14:textId="6F951F1E" w:rsidR="009F5EF6" w:rsidRPr="008F47A2" w:rsidRDefault="009F5EF6" w:rsidP="008F47A2">
                      <w:pPr>
                        <w:jc w:val="center"/>
                        <w:rPr>
                          <w:rFonts w:cstheme="minorHAnsi"/>
                          <w:b/>
                          <w:bCs/>
                          <w:sz w:val="56"/>
                          <w:szCs w:val="56"/>
                        </w:rPr>
                      </w:pPr>
                      <w:r w:rsidRPr="008F47A2">
                        <w:rPr>
                          <w:rFonts w:cstheme="minorHAnsi"/>
                          <w:b/>
                          <w:bCs/>
                          <w:sz w:val="56"/>
                          <w:szCs w:val="56"/>
                        </w:rPr>
                        <w:t>Labor Management Procedures</w:t>
                      </w:r>
                    </w:p>
                    <w:p w14:paraId="30B448CC" w14:textId="4651E44B" w:rsidR="009F5EF6" w:rsidRPr="008F47A2" w:rsidRDefault="00D33B26" w:rsidP="008F47A2">
                      <w:pPr>
                        <w:jc w:val="center"/>
                        <w:rPr>
                          <w:rFonts w:cstheme="minorHAnsi"/>
                          <w:b/>
                          <w:bCs/>
                          <w:sz w:val="56"/>
                          <w:szCs w:val="56"/>
                        </w:rPr>
                      </w:pPr>
                      <w:r>
                        <w:rPr>
                          <w:rFonts w:cstheme="minorHAnsi"/>
                          <w:b/>
                          <w:bCs/>
                          <w:sz w:val="56"/>
                          <w:szCs w:val="56"/>
                        </w:rPr>
                        <w:t xml:space="preserve">15 February </w:t>
                      </w:r>
                      <w:r w:rsidR="00B36154">
                        <w:rPr>
                          <w:rFonts w:cstheme="minorHAnsi"/>
                          <w:b/>
                          <w:bCs/>
                          <w:sz w:val="56"/>
                          <w:szCs w:val="56"/>
                        </w:rPr>
                        <w:t>2022</w:t>
                      </w:r>
                    </w:p>
                  </w:txbxContent>
                </v:textbox>
              </v:shape>
            </w:pict>
          </mc:Fallback>
        </mc:AlternateContent>
      </w:r>
      <w:r w:rsidR="00CF3B74" w:rsidRPr="00AB7039">
        <w:rPr>
          <w:noProof/>
          <w:color w:val="262626" w:themeColor="text1" w:themeTint="D9"/>
          <w:sz w:val="28"/>
          <w:szCs w:val="28"/>
        </w:rPr>
        <w:drawing>
          <wp:anchor distT="0" distB="0" distL="114300" distR="114300" simplePos="0" relativeHeight="251659264" behindDoc="0" locked="0" layoutInCell="1" allowOverlap="1" wp14:anchorId="66AECD77" wp14:editId="402A7559">
            <wp:simplePos x="0" y="0"/>
            <wp:positionH relativeFrom="column">
              <wp:posOffset>-793472</wp:posOffset>
            </wp:positionH>
            <wp:positionV relativeFrom="paragraph">
              <wp:posOffset>8543951</wp:posOffset>
            </wp:positionV>
            <wp:extent cx="3789123" cy="749496"/>
            <wp:effectExtent l="0" t="0" r="1905" b="0"/>
            <wp:wrapNone/>
            <wp:docPr id="71" name="Graphic 70">
              <a:extLst xmlns:a="http://schemas.openxmlformats.org/drawingml/2006/main">
                <a:ext uri="{FF2B5EF4-FFF2-40B4-BE49-F238E27FC236}">
                  <a16:creationId xmlns:a16="http://schemas.microsoft.com/office/drawing/2014/main" id="{948B1F31-9129-476F-B7F4-D6A9313AB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a:extLst>
                        <a:ext uri="{FF2B5EF4-FFF2-40B4-BE49-F238E27FC236}">
                          <a16:creationId xmlns:a16="http://schemas.microsoft.com/office/drawing/2014/main" id="{948B1F31-9129-476F-B7F4-D6A9313AB4F1}"/>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89123" cy="749496"/>
                    </a:xfrm>
                    <a:prstGeom prst="rect">
                      <a:avLst/>
                    </a:prstGeom>
                  </pic:spPr>
                </pic:pic>
              </a:graphicData>
            </a:graphic>
            <wp14:sizeRelH relativeFrom="page">
              <wp14:pctWidth>0</wp14:pctWidth>
            </wp14:sizeRelH>
            <wp14:sizeRelV relativeFrom="page">
              <wp14:pctHeight>0</wp14:pctHeight>
            </wp14:sizeRelV>
          </wp:anchor>
        </w:drawing>
      </w:r>
      <w:r w:rsidR="009F5EF6">
        <w:rPr>
          <w:noProof/>
        </w:rPr>
        <w:drawing>
          <wp:anchor distT="0" distB="0" distL="114300" distR="114300" simplePos="0" relativeHeight="251652096" behindDoc="0" locked="0" layoutInCell="1" allowOverlap="1" wp14:anchorId="30F12AEE" wp14:editId="37E4BE49">
            <wp:simplePos x="0" y="0"/>
            <wp:positionH relativeFrom="column">
              <wp:posOffset>-972892</wp:posOffset>
            </wp:positionH>
            <wp:positionV relativeFrom="paragraph">
              <wp:posOffset>-704939</wp:posOffset>
            </wp:positionV>
            <wp:extent cx="7901848" cy="11117580"/>
            <wp:effectExtent l="0" t="0" r="4445" b="7620"/>
            <wp:wrapNone/>
            <wp:docPr id="137" name="Picture 137" descr="A picture containing building, outdoor, groun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building, outdoor, ground, standin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735" t="8766"/>
                    <a:stretch/>
                  </pic:blipFill>
                  <pic:spPr bwMode="auto">
                    <a:xfrm>
                      <a:off x="0" y="0"/>
                      <a:ext cx="7901848" cy="11117580"/>
                    </a:xfrm>
                    <a:prstGeom prst="rect">
                      <a:avLst/>
                    </a:prstGeom>
                    <a:ln>
                      <a:noFill/>
                    </a:ln>
                    <a:extLst>
                      <a:ext uri="{53640926-AAD7-44D8-BBD7-CCE9431645EC}">
                        <a14:shadowObscured xmlns:a14="http://schemas.microsoft.com/office/drawing/2010/main"/>
                      </a:ext>
                    </a:extLst>
                  </pic:spPr>
                </pic:pic>
              </a:graphicData>
            </a:graphic>
          </wp:anchor>
        </w:drawing>
      </w:r>
      <w:r w:rsidR="009F5EF6">
        <w:rPr>
          <w:noProof/>
        </w:rPr>
        <mc:AlternateContent>
          <mc:Choice Requires="wps">
            <w:drawing>
              <wp:anchor distT="0" distB="0" distL="114300" distR="114300" simplePos="0" relativeHeight="251654144" behindDoc="0" locked="0" layoutInCell="1" allowOverlap="1" wp14:anchorId="44271394" wp14:editId="5D64C006">
                <wp:simplePos x="0" y="0"/>
                <wp:positionH relativeFrom="column">
                  <wp:posOffset>-659001</wp:posOffset>
                </wp:positionH>
                <wp:positionV relativeFrom="paragraph">
                  <wp:posOffset>-693999</wp:posOffset>
                </wp:positionV>
                <wp:extent cx="7712509" cy="1648399"/>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509" cy="1648399"/>
                        </a:xfrm>
                        <a:prstGeom prst="rect">
                          <a:avLst/>
                        </a:prstGeom>
                        <a:noFill/>
                        <a:ln w="9525">
                          <a:noFill/>
                          <a:miter lim="800000"/>
                          <a:headEnd/>
                          <a:tailEnd/>
                        </a:ln>
                      </wps:spPr>
                      <wps:txbx>
                        <w:txbxContent>
                          <w:p w14:paraId="0F599394" w14:textId="77777777" w:rsidR="009F5EF6" w:rsidRPr="008F47A2" w:rsidRDefault="009F5EF6" w:rsidP="009F5EF6">
                            <w:pPr>
                              <w:jc w:val="center"/>
                              <w:rPr>
                                <w:rFonts w:cstheme="minorHAnsi"/>
                                <w:b/>
                                <w:bCs/>
                                <w:color w:val="1F3864" w:themeColor="accent1" w:themeShade="80"/>
                                <w:sz w:val="72"/>
                                <w:szCs w:val="72"/>
                              </w:rPr>
                            </w:pPr>
                            <w:r w:rsidRPr="008F47A2">
                              <w:rPr>
                                <w:rFonts w:cstheme="minorHAnsi"/>
                                <w:b/>
                                <w:bCs/>
                                <w:color w:val="1F3864" w:themeColor="accent1" w:themeShade="80"/>
                                <w:sz w:val="72"/>
                                <w:szCs w:val="72"/>
                              </w:rPr>
                              <w:t>Republic of the Marshall Islands</w:t>
                            </w:r>
                          </w:p>
                          <w:p w14:paraId="7A7F4F18" w14:textId="77777777" w:rsidR="009F5EF6" w:rsidRPr="008F47A2" w:rsidRDefault="009F5EF6" w:rsidP="009F5EF6">
                            <w:pPr>
                              <w:jc w:val="center"/>
                              <w:rPr>
                                <w:rFonts w:cstheme="minorHAnsi"/>
                                <w:b/>
                                <w:bCs/>
                                <w:color w:val="1F3864" w:themeColor="accent1" w:themeShade="80"/>
                                <w:sz w:val="52"/>
                                <w:szCs w:val="52"/>
                              </w:rPr>
                            </w:pPr>
                            <w:r w:rsidRPr="008F47A2">
                              <w:rPr>
                                <w:rFonts w:cstheme="minorHAnsi"/>
                                <w:b/>
                                <w:bCs/>
                                <w:color w:val="1F3864" w:themeColor="accent1" w:themeShade="80"/>
                                <w:sz w:val="52"/>
                                <w:szCs w:val="52"/>
                              </w:rPr>
                              <w:t xml:space="preserve">Multisectoral Early Childhood Development II Project </w:t>
                            </w:r>
                          </w:p>
                        </w:txbxContent>
                      </wps:txbx>
                      <wps:bodyPr rot="0" vert="horz" wrap="square" lIns="91440" tIns="45720" rIns="91440" bIns="45720" anchor="t" anchorCtr="0">
                        <a:spAutoFit/>
                      </wps:bodyPr>
                    </wps:wsp>
                  </a:graphicData>
                </a:graphic>
              </wp:anchor>
            </w:drawing>
          </mc:Choice>
          <mc:Fallback>
            <w:pict>
              <v:shape w14:anchorId="44271394" id="Text Box 2" o:spid="_x0000_s1031" type="#_x0000_t202" style="position:absolute;margin-left:-51.9pt;margin-top:-54.65pt;width:607.3pt;height:129.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" filled="f" stroked="f">
                <v:textbox style="mso-fit-shape-to-text:t">
                  <w:txbxContent>
                    <w:p w14:paraId="0F599394" w14:textId="77777777" w:rsidR="009F5EF6" w:rsidRPr="008F47A2" w:rsidRDefault="009F5EF6" w:rsidP="009F5EF6">
                      <w:pPr>
                        <w:jc w:val="center"/>
                        <w:rPr>
                          <w:rFonts w:cstheme="minorHAnsi"/>
                          <w:b/>
                          <w:bCs/>
                          <w:color w:val="1F3864" w:themeColor="accent1" w:themeShade="80"/>
                          <w:sz w:val="72"/>
                          <w:szCs w:val="72"/>
                        </w:rPr>
                      </w:pPr>
                      <w:r w:rsidRPr="008F47A2">
                        <w:rPr>
                          <w:rFonts w:cstheme="minorHAnsi"/>
                          <w:b/>
                          <w:bCs/>
                          <w:color w:val="1F3864" w:themeColor="accent1" w:themeShade="80"/>
                          <w:sz w:val="72"/>
                          <w:szCs w:val="72"/>
                        </w:rPr>
                        <w:t>Republic of the Marshall Islands</w:t>
                      </w:r>
                    </w:p>
                    <w:p w14:paraId="7A7F4F18" w14:textId="77777777" w:rsidR="009F5EF6" w:rsidRPr="008F47A2" w:rsidRDefault="009F5EF6" w:rsidP="009F5EF6">
                      <w:pPr>
                        <w:jc w:val="center"/>
                        <w:rPr>
                          <w:rFonts w:cstheme="minorHAnsi"/>
                          <w:b/>
                          <w:bCs/>
                          <w:color w:val="1F3864" w:themeColor="accent1" w:themeShade="80"/>
                          <w:sz w:val="52"/>
                          <w:szCs w:val="52"/>
                        </w:rPr>
                      </w:pPr>
                      <w:r w:rsidRPr="008F47A2">
                        <w:rPr>
                          <w:rFonts w:cstheme="minorHAnsi"/>
                          <w:b/>
                          <w:bCs/>
                          <w:color w:val="1F3864" w:themeColor="accent1" w:themeShade="80"/>
                          <w:sz w:val="52"/>
                          <w:szCs w:val="52"/>
                        </w:rPr>
                        <w:t xml:space="preserve">Multisectoral Early Childhood Development II Project </w:t>
                      </w:r>
                    </w:p>
                  </w:txbxContent>
                </v:textbox>
              </v:shape>
            </w:pict>
          </mc:Fallback>
        </mc:AlternateContent>
      </w:r>
      <w:r w:rsidR="009F5EF6" w:rsidRPr="007720C1">
        <w:rPr>
          <w:rFonts w:ascii="Times New Roman" w:eastAsia="Times New Roman" w:hAnsi="Times New Roman" w:cs="Times New Roman"/>
          <w:sz w:val="20"/>
          <w:szCs w:val="20"/>
        </w:rPr>
        <w:br w:type="page"/>
      </w:r>
    </w:p>
    <w:bookmarkEnd w:id="0"/>
    <w:bookmarkEnd w:id="1"/>
    <w:p w14:paraId="1A2AF204" w14:textId="51E89483" w:rsidR="009F5EF6" w:rsidRPr="00B56455" w:rsidRDefault="009F5EF6" w:rsidP="009F5EF6">
      <w:pPr>
        <w:pStyle w:val="BodyText"/>
        <w:spacing w:afterLines="60" w:after="144"/>
      </w:pPr>
    </w:p>
    <w:p w14:paraId="7C933859" w14:textId="356B6173" w:rsidR="009F5EF6" w:rsidRPr="00A36114" w:rsidRDefault="009F5EF6" w:rsidP="009F5EF6">
      <w:pPr>
        <w:spacing w:afterLines="60" w:after="144"/>
        <w:jc w:val="center"/>
        <w:rPr>
          <w:rFonts w:ascii="Arial" w:hAnsi="Arial" w:cs="Arial"/>
          <w:b/>
          <w:sz w:val="36"/>
        </w:rPr>
      </w:pPr>
      <w:bookmarkStart w:id="2" w:name="_Hlk530586298"/>
      <w:r w:rsidRPr="00A36114">
        <w:rPr>
          <w:rFonts w:ascii="Arial" w:hAnsi="Arial" w:cs="Arial"/>
          <w:b/>
          <w:sz w:val="36"/>
        </w:rPr>
        <w:t>RMI Multisectoral Early Childhood Development Project</w:t>
      </w:r>
      <w:bookmarkEnd w:id="2"/>
    </w:p>
    <w:p w14:paraId="172319E3" w14:textId="590168F6" w:rsidR="00A36114" w:rsidRPr="00A36114" w:rsidRDefault="00A36114" w:rsidP="00A36114">
      <w:pPr>
        <w:spacing w:afterLines="60" w:after="144"/>
        <w:jc w:val="center"/>
        <w:rPr>
          <w:rFonts w:ascii="Arial" w:hAnsi="Arial" w:cs="Arial"/>
          <w:b/>
          <w:sz w:val="36"/>
        </w:rPr>
      </w:pPr>
      <w:r w:rsidRPr="00A36114">
        <w:rPr>
          <w:rFonts w:ascii="Arial" w:hAnsi="Arial" w:cs="Arial"/>
          <w:b/>
          <w:sz w:val="36"/>
        </w:rPr>
        <w:t>ECD-II</w:t>
      </w:r>
    </w:p>
    <w:p w14:paraId="38A4C5F9" w14:textId="2FFF9AD8" w:rsidR="00A36114" w:rsidRPr="00A36114" w:rsidRDefault="00A36114" w:rsidP="00A36114">
      <w:pPr>
        <w:jc w:val="center"/>
        <w:rPr>
          <w:rFonts w:ascii="Arial" w:hAnsi="Arial" w:cs="Arial"/>
          <w:b/>
          <w:bCs/>
          <w:sz w:val="28"/>
          <w:szCs w:val="28"/>
        </w:rPr>
      </w:pPr>
      <w:r w:rsidRPr="00A36114">
        <w:rPr>
          <w:rFonts w:ascii="Arial" w:hAnsi="Arial" w:cs="Arial"/>
          <w:b/>
          <w:bCs/>
          <w:sz w:val="28"/>
          <w:szCs w:val="28"/>
        </w:rPr>
        <w:t>World Bank Project ECD-II</w:t>
      </w:r>
      <w:r w:rsidR="00FD7D24">
        <w:rPr>
          <w:rFonts w:ascii="Arial" w:hAnsi="Arial" w:cs="Arial"/>
          <w:b/>
          <w:bCs/>
          <w:sz w:val="28"/>
          <w:szCs w:val="28"/>
        </w:rPr>
        <w:t xml:space="preserve"> (</w:t>
      </w:r>
      <w:r w:rsidRPr="00A36114">
        <w:rPr>
          <w:rFonts w:ascii="Arial" w:hAnsi="Arial" w:cs="Arial"/>
          <w:b/>
          <w:bCs/>
          <w:sz w:val="28"/>
          <w:szCs w:val="28"/>
        </w:rPr>
        <w:t>P177329</w:t>
      </w:r>
      <w:r w:rsidR="00FD7D24">
        <w:rPr>
          <w:rFonts w:ascii="Arial" w:hAnsi="Arial" w:cs="Arial"/>
          <w:b/>
          <w:bCs/>
          <w:sz w:val="28"/>
          <w:szCs w:val="28"/>
        </w:rPr>
        <w:t>)</w:t>
      </w:r>
    </w:p>
    <w:p w14:paraId="74CE11F8" w14:textId="77777777" w:rsidR="009F5EF6" w:rsidRPr="00A36114" w:rsidRDefault="009F5EF6" w:rsidP="009F5EF6">
      <w:pPr>
        <w:pStyle w:val="BodyText"/>
        <w:spacing w:afterLines="60" w:after="144"/>
        <w:rPr>
          <w:rFonts w:ascii="Arial" w:hAnsi="Arial" w:cs="Arial"/>
          <w:b/>
        </w:rPr>
      </w:pPr>
    </w:p>
    <w:p w14:paraId="20944EE8" w14:textId="789569DC" w:rsidR="009F5EF6" w:rsidRPr="00A36114" w:rsidRDefault="009F5EF6" w:rsidP="009F5EF6">
      <w:pPr>
        <w:pStyle w:val="BodyText"/>
        <w:spacing w:afterLines="60" w:after="144"/>
        <w:rPr>
          <w:rFonts w:ascii="Arial" w:hAnsi="Arial" w:cs="Arial"/>
        </w:rPr>
      </w:pPr>
    </w:p>
    <w:p w14:paraId="74A3DED6" w14:textId="07E072AC" w:rsidR="009F5EF6" w:rsidRDefault="009F5EF6" w:rsidP="00306078">
      <w:pPr>
        <w:spacing w:before="60" w:afterLines="60" w:after="144" w:line="278" w:lineRule="auto"/>
        <w:ind w:left="4275" w:right="735" w:hanging="3743"/>
        <w:jc w:val="center"/>
        <w:rPr>
          <w:rFonts w:ascii="Arial" w:hAnsi="Arial" w:cs="Arial"/>
          <w:b/>
          <w:sz w:val="36"/>
        </w:rPr>
      </w:pPr>
      <w:r w:rsidRPr="00A36114">
        <w:rPr>
          <w:rFonts w:ascii="Arial" w:hAnsi="Arial" w:cs="Arial"/>
          <w:b/>
          <w:sz w:val="36"/>
        </w:rPr>
        <w:t>Labor Management Procedures</w:t>
      </w:r>
    </w:p>
    <w:p w14:paraId="489BEF20" w14:textId="1BCFA446" w:rsidR="004C5008" w:rsidRPr="00A36114" w:rsidRDefault="004C5008" w:rsidP="00306078">
      <w:pPr>
        <w:spacing w:before="60" w:afterLines="60" w:after="144" w:line="278" w:lineRule="auto"/>
        <w:ind w:left="4275" w:right="735" w:hanging="3743"/>
        <w:jc w:val="center"/>
        <w:rPr>
          <w:rFonts w:ascii="Arial" w:hAnsi="Arial" w:cs="Arial"/>
          <w:b/>
          <w:sz w:val="36"/>
        </w:rPr>
      </w:pPr>
      <w:r>
        <w:rPr>
          <w:rFonts w:ascii="Arial" w:hAnsi="Arial" w:cs="Arial"/>
          <w:b/>
          <w:sz w:val="36"/>
        </w:rPr>
        <w:t>(LMP)</w:t>
      </w:r>
    </w:p>
    <w:p w14:paraId="4DA8BFA9" w14:textId="77777777" w:rsidR="009F5EF6" w:rsidRPr="00A36114" w:rsidRDefault="009F5EF6" w:rsidP="009F5EF6">
      <w:pPr>
        <w:pStyle w:val="BodyText"/>
        <w:spacing w:afterLines="60" w:after="144"/>
        <w:rPr>
          <w:rFonts w:ascii="Arial" w:hAnsi="Arial" w:cs="Arial"/>
        </w:rPr>
      </w:pPr>
    </w:p>
    <w:p w14:paraId="5DCDA36A" w14:textId="58EB7647" w:rsidR="009F5EF6" w:rsidRPr="00A36114" w:rsidRDefault="00F764C4" w:rsidP="009F5EF6">
      <w:pPr>
        <w:jc w:val="center"/>
        <w:rPr>
          <w:rFonts w:ascii="Arial" w:hAnsi="Arial" w:cs="Arial"/>
          <w:b/>
          <w:bCs/>
          <w:sz w:val="32"/>
          <w:szCs w:val="32"/>
        </w:rPr>
      </w:pPr>
      <w:r>
        <w:rPr>
          <w:rFonts w:ascii="Arial" w:hAnsi="Arial" w:cs="Arial"/>
          <w:b/>
          <w:bCs/>
          <w:sz w:val="32"/>
          <w:szCs w:val="32"/>
        </w:rPr>
        <w:t>FINAL</w:t>
      </w:r>
    </w:p>
    <w:p w14:paraId="3502FE5D" w14:textId="77777777" w:rsidR="009F5EF6" w:rsidRDefault="009F5EF6" w:rsidP="009F5EF6">
      <w:pPr>
        <w:jc w:val="center"/>
        <w:rPr>
          <w:sz w:val="44"/>
          <w:szCs w:val="44"/>
          <w:lang w:eastAsia="en-GB"/>
        </w:rPr>
      </w:pPr>
    </w:p>
    <w:p w14:paraId="41A420AE" w14:textId="77777777" w:rsidR="009F5EF6" w:rsidRPr="00612E2F" w:rsidRDefault="009F5EF6" w:rsidP="009F5EF6">
      <w:pPr>
        <w:jc w:val="center"/>
        <w:rPr>
          <w:sz w:val="44"/>
          <w:szCs w:val="44"/>
          <w:lang w:eastAsia="en-GB"/>
        </w:rPr>
      </w:pPr>
    </w:p>
    <w:p w14:paraId="0494C0D3" w14:textId="77777777" w:rsidR="00B36154" w:rsidRDefault="00B36154" w:rsidP="009F5EF6">
      <w:pPr>
        <w:pStyle w:val="BodyText"/>
        <w:spacing w:afterLines="60" w:after="144"/>
        <w:jc w:val="center"/>
        <w:rPr>
          <w:rFonts w:ascii="Arial" w:hAnsi="Arial" w:cs="Arial"/>
          <w:sz w:val="18"/>
          <w:szCs w:val="18"/>
        </w:rPr>
      </w:pPr>
      <w:bookmarkStart w:id="3" w:name="_Hlk530587444"/>
      <w:bookmarkStart w:id="4" w:name="_Hlk89519361"/>
    </w:p>
    <w:p w14:paraId="376C9E79" w14:textId="77777777" w:rsidR="00B36154" w:rsidRDefault="00B36154" w:rsidP="009F5EF6">
      <w:pPr>
        <w:pStyle w:val="BodyText"/>
        <w:spacing w:afterLines="60" w:after="144"/>
        <w:jc w:val="center"/>
        <w:rPr>
          <w:rFonts w:ascii="Arial" w:hAnsi="Arial" w:cs="Arial"/>
          <w:sz w:val="18"/>
          <w:szCs w:val="18"/>
        </w:rPr>
      </w:pPr>
    </w:p>
    <w:p w14:paraId="2557A3E3" w14:textId="77777777" w:rsidR="00B36154" w:rsidRDefault="00B36154" w:rsidP="009F5EF6">
      <w:pPr>
        <w:pStyle w:val="BodyText"/>
        <w:spacing w:afterLines="60" w:after="144"/>
        <w:jc w:val="center"/>
        <w:rPr>
          <w:rFonts w:ascii="Arial" w:hAnsi="Arial" w:cs="Arial"/>
          <w:sz w:val="18"/>
          <w:szCs w:val="18"/>
        </w:rPr>
      </w:pPr>
    </w:p>
    <w:p w14:paraId="0FBAFFB9" w14:textId="77777777" w:rsidR="00B36154" w:rsidRDefault="00B36154" w:rsidP="009F5EF6">
      <w:pPr>
        <w:pStyle w:val="BodyText"/>
        <w:spacing w:afterLines="60" w:after="144"/>
        <w:jc w:val="center"/>
        <w:rPr>
          <w:rFonts w:ascii="Arial" w:hAnsi="Arial" w:cs="Arial"/>
          <w:sz w:val="18"/>
          <w:szCs w:val="18"/>
        </w:rPr>
      </w:pPr>
    </w:p>
    <w:p w14:paraId="2102091D" w14:textId="77777777" w:rsidR="00B36154" w:rsidRDefault="00B36154" w:rsidP="009F5EF6">
      <w:pPr>
        <w:pStyle w:val="BodyText"/>
        <w:spacing w:afterLines="60" w:after="144"/>
        <w:jc w:val="center"/>
        <w:rPr>
          <w:rFonts w:ascii="Arial" w:hAnsi="Arial" w:cs="Arial"/>
          <w:sz w:val="18"/>
          <w:szCs w:val="18"/>
        </w:rPr>
      </w:pPr>
    </w:p>
    <w:p w14:paraId="1A55F0FD" w14:textId="77777777" w:rsidR="00B36154" w:rsidRDefault="00B36154" w:rsidP="009F5EF6">
      <w:pPr>
        <w:pStyle w:val="BodyText"/>
        <w:spacing w:afterLines="60" w:after="144"/>
        <w:jc w:val="center"/>
        <w:rPr>
          <w:rFonts w:ascii="Arial" w:hAnsi="Arial" w:cs="Arial"/>
          <w:sz w:val="18"/>
          <w:szCs w:val="18"/>
        </w:rPr>
      </w:pPr>
    </w:p>
    <w:p w14:paraId="317009E0" w14:textId="77777777" w:rsidR="00B36154" w:rsidRDefault="00B36154" w:rsidP="009F5EF6">
      <w:pPr>
        <w:pStyle w:val="BodyText"/>
        <w:spacing w:afterLines="60" w:after="144"/>
        <w:jc w:val="center"/>
        <w:rPr>
          <w:rFonts w:ascii="Arial" w:hAnsi="Arial" w:cs="Arial"/>
          <w:sz w:val="18"/>
          <w:szCs w:val="18"/>
        </w:rPr>
      </w:pPr>
    </w:p>
    <w:p w14:paraId="1DEE79F7" w14:textId="77777777" w:rsidR="00B36154" w:rsidRDefault="00B36154" w:rsidP="009F5EF6">
      <w:pPr>
        <w:pStyle w:val="BodyText"/>
        <w:spacing w:afterLines="60" w:after="144"/>
        <w:jc w:val="center"/>
        <w:rPr>
          <w:rFonts w:ascii="Arial" w:hAnsi="Arial" w:cs="Arial"/>
          <w:sz w:val="18"/>
          <w:szCs w:val="18"/>
        </w:rPr>
      </w:pPr>
    </w:p>
    <w:p w14:paraId="35616D99" w14:textId="77777777" w:rsidR="00B36154" w:rsidRDefault="00B36154" w:rsidP="009F5EF6">
      <w:pPr>
        <w:pStyle w:val="BodyText"/>
        <w:spacing w:afterLines="60" w:after="144"/>
        <w:jc w:val="center"/>
        <w:rPr>
          <w:rFonts w:ascii="Arial" w:hAnsi="Arial" w:cs="Arial"/>
          <w:sz w:val="18"/>
          <w:szCs w:val="18"/>
        </w:rPr>
      </w:pPr>
    </w:p>
    <w:p w14:paraId="6E47FBCE" w14:textId="77777777" w:rsidR="00B36154" w:rsidRDefault="00B36154" w:rsidP="009F5EF6">
      <w:pPr>
        <w:pStyle w:val="BodyText"/>
        <w:spacing w:afterLines="60" w:after="144"/>
        <w:jc w:val="center"/>
        <w:rPr>
          <w:rFonts w:ascii="Arial" w:hAnsi="Arial" w:cs="Arial"/>
          <w:sz w:val="18"/>
          <w:szCs w:val="18"/>
        </w:rPr>
      </w:pPr>
    </w:p>
    <w:p w14:paraId="791A1359" w14:textId="77777777" w:rsidR="00B36154" w:rsidRDefault="00B36154" w:rsidP="009F5EF6">
      <w:pPr>
        <w:pStyle w:val="BodyText"/>
        <w:spacing w:afterLines="60" w:after="144"/>
        <w:jc w:val="center"/>
        <w:rPr>
          <w:rFonts w:ascii="Arial" w:hAnsi="Arial" w:cs="Arial"/>
          <w:sz w:val="18"/>
          <w:szCs w:val="18"/>
        </w:rPr>
      </w:pPr>
    </w:p>
    <w:p w14:paraId="5D3336E5" w14:textId="77777777" w:rsidR="00B36154" w:rsidRDefault="00B36154" w:rsidP="009F5EF6">
      <w:pPr>
        <w:pStyle w:val="BodyText"/>
        <w:spacing w:afterLines="60" w:after="144"/>
        <w:jc w:val="center"/>
        <w:rPr>
          <w:rFonts w:ascii="Arial" w:hAnsi="Arial" w:cs="Arial"/>
          <w:sz w:val="18"/>
          <w:szCs w:val="18"/>
        </w:rPr>
      </w:pPr>
    </w:p>
    <w:p w14:paraId="42E7FB18" w14:textId="77777777" w:rsidR="00B36154" w:rsidRDefault="00B36154" w:rsidP="009F5EF6">
      <w:pPr>
        <w:pStyle w:val="BodyText"/>
        <w:spacing w:afterLines="60" w:after="144"/>
        <w:jc w:val="center"/>
        <w:rPr>
          <w:rFonts w:ascii="Arial" w:hAnsi="Arial" w:cs="Arial"/>
          <w:sz w:val="18"/>
          <w:szCs w:val="18"/>
        </w:rPr>
      </w:pPr>
    </w:p>
    <w:p w14:paraId="723B7F77" w14:textId="77777777" w:rsidR="00B36154" w:rsidRDefault="00B36154" w:rsidP="009F5EF6">
      <w:pPr>
        <w:pStyle w:val="BodyText"/>
        <w:spacing w:afterLines="60" w:after="144"/>
        <w:jc w:val="center"/>
        <w:rPr>
          <w:rFonts w:ascii="Arial" w:hAnsi="Arial" w:cs="Arial"/>
          <w:sz w:val="18"/>
          <w:szCs w:val="18"/>
        </w:rPr>
      </w:pPr>
    </w:p>
    <w:p w14:paraId="63AE3701" w14:textId="77777777" w:rsidR="00B36154" w:rsidRDefault="00B36154" w:rsidP="009F5EF6">
      <w:pPr>
        <w:pStyle w:val="BodyText"/>
        <w:spacing w:afterLines="60" w:after="144"/>
        <w:jc w:val="center"/>
        <w:rPr>
          <w:rFonts w:ascii="Arial" w:hAnsi="Arial" w:cs="Arial"/>
          <w:sz w:val="18"/>
          <w:szCs w:val="18"/>
        </w:rPr>
      </w:pPr>
    </w:p>
    <w:p w14:paraId="4D001436" w14:textId="77777777" w:rsidR="00B36154" w:rsidRDefault="00B36154" w:rsidP="009F5EF6">
      <w:pPr>
        <w:pStyle w:val="BodyText"/>
        <w:spacing w:afterLines="60" w:after="144"/>
        <w:jc w:val="center"/>
        <w:rPr>
          <w:rFonts w:ascii="Arial" w:hAnsi="Arial" w:cs="Arial"/>
          <w:sz w:val="18"/>
          <w:szCs w:val="18"/>
        </w:rPr>
      </w:pPr>
    </w:p>
    <w:p w14:paraId="7D64DA65" w14:textId="77777777" w:rsidR="00B36154" w:rsidRDefault="00B36154" w:rsidP="009F5EF6">
      <w:pPr>
        <w:pStyle w:val="BodyText"/>
        <w:spacing w:afterLines="60" w:after="144"/>
        <w:jc w:val="center"/>
        <w:rPr>
          <w:rFonts w:ascii="Arial" w:hAnsi="Arial" w:cs="Arial"/>
          <w:sz w:val="18"/>
          <w:szCs w:val="18"/>
        </w:rPr>
      </w:pPr>
    </w:p>
    <w:p w14:paraId="3FFAB5AD" w14:textId="171435E9" w:rsidR="009F5EF6" w:rsidRPr="004C5008" w:rsidRDefault="009F5EF6" w:rsidP="009F5EF6">
      <w:pPr>
        <w:pStyle w:val="BodyText"/>
        <w:spacing w:afterLines="60" w:after="144"/>
        <w:jc w:val="center"/>
        <w:rPr>
          <w:rFonts w:ascii="Arial" w:hAnsi="Arial" w:cs="Arial"/>
          <w:sz w:val="18"/>
          <w:szCs w:val="18"/>
        </w:rPr>
      </w:pPr>
      <w:r w:rsidRPr="004C5008">
        <w:rPr>
          <w:rFonts w:ascii="Arial" w:hAnsi="Arial" w:cs="Arial"/>
          <w:sz w:val="18"/>
          <w:szCs w:val="18"/>
        </w:rPr>
        <w:t xml:space="preserve">Prepared for World Bank and the Government of the Republic of Marshall Islands </w:t>
      </w:r>
      <w:bookmarkEnd w:id="3"/>
      <w:r w:rsidRPr="004C5008">
        <w:rPr>
          <w:rFonts w:ascii="Arial" w:hAnsi="Arial" w:cs="Arial"/>
          <w:sz w:val="18"/>
          <w:szCs w:val="18"/>
        </w:rPr>
        <w:t xml:space="preserve">by the Centralized Implementation Unit of the RMI Division of Development Assistance (DIDA) </w:t>
      </w:r>
    </w:p>
    <w:bookmarkEnd w:id="4"/>
    <w:p w14:paraId="72B4C60C" w14:textId="5C256D2A" w:rsidR="009F5EF6" w:rsidRPr="004C5008" w:rsidRDefault="00F764C4" w:rsidP="009F5EF6">
      <w:pPr>
        <w:pStyle w:val="BodyText"/>
        <w:spacing w:afterLines="60" w:after="144"/>
        <w:jc w:val="center"/>
        <w:rPr>
          <w:rFonts w:ascii="Arial" w:hAnsi="Arial" w:cs="Arial"/>
          <w:sz w:val="22"/>
          <w:szCs w:val="22"/>
        </w:rPr>
      </w:pPr>
      <w:r>
        <w:rPr>
          <w:rFonts w:ascii="Arial" w:hAnsi="Arial" w:cs="Arial"/>
          <w:sz w:val="22"/>
          <w:szCs w:val="22"/>
        </w:rPr>
        <w:t xml:space="preserve">15 February </w:t>
      </w:r>
      <w:r w:rsidR="00B36154">
        <w:rPr>
          <w:rFonts w:ascii="Arial" w:hAnsi="Arial" w:cs="Arial"/>
          <w:sz w:val="22"/>
          <w:szCs w:val="22"/>
        </w:rPr>
        <w:t>2022</w:t>
      </w:r>
      <w:r w:rsidR="009D0406" w:rsidRPr="004C5008">
        <w:rPr>
          <w:rFonts w:ascii="Arial" w:hAnsi="Arial" w:cs="Arial"/>
          <w:sz w:val="22"/>
          <w:szCs w:val="22"/>
        </w:rPr>
        <w:t xml:space="preserve"> </w:t>
      </w:r>
    </w:p>
    <w:p w14:paraId="1C1E9D31" w14:textId="77777777" w:rsidR="009F5EF6" w:rsidRPr="004C5008" w:rsidRDefault="009F5EF6" w:rsidP="009F5EF6">
      <w:pPr>
        <w:spacing w:afterLines="60" w:after="144"/>
        <w:jc w:val="center"/>
        <w:rPr>
          <w:rFonts w:ascii="Arial" w:hAnsi="Arial" w:cs="Arial"/>
        </w:rPr>
        <w:sectPr w:rsidR="009F5EF6" w:rsidRPr="004C5008" w:rsidSect="00FE67F6">
          <w:headerReference w:type="even" r:id="rId16"/>
          <w:headerReference w:type="default" r:id="rId17"/>
          <w:footerReference w:type="even" r:id="rId18"/>
          <w:footerReference w:type="default" r:id="rId19"/>
          <w:headerReference w:type="first" r:id="rId20"/>
          <w:footerReference w:type="first" r:id="rId21"/>
          <w:pgSz w:w="12250" w:h="15850"/>
          <w:pgMar w:top="1100" w:right="860" w:bottom="280" w:left="1380" w:header="720" w:footer="720" w:gutter="0"/>
          <w:cols w:space="720"/>
        </w:sectPr>
      </w:pPr>
    </w:p>
    <w:p w14:paraId="5D812AC1" w14:textId="77777777" w:rsidR="009F5EF6" w:rsidRPr="00B56455" w:rsidRDefault="009F5EF6" w:rsidP="009F5EF6">
      <w:pPr>
        <w:spacing w:before="132" w:afterLines="60" w:after="144"/>
        <w:ind w:left="2950"/>
        <w:rPr>
          <w:b/>
          <w:i/>
          <w:sz w:val="28"/>
        </w:rPr>
      </w:pPr>
      <w:r w:rsidRPr="00B56455">
        <w:rPr>
          <w:b/>
          <w:i/>
          <w:sz w:val="28"/>
        </w:rPr>
        <w:lastRenderedPageBreak/>
        <w:t>Acronyms and Abbreviations</w:t>
      </w:r>
    </w:p>
    <w:tbl>
      <w:tblPr>
        <w:tblStyle w:val="TableGrid"/>
        <w:tblW w:w="9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8337"/>
      </w:tblGrid>
      <w:tr w:rsidR="009F5EF6" w:rsidRPr="00B56455" w14:paraId="4AA2FAD2" w14:textId="77777777" w:rsidTr="003A42F2">
        <w:trPr>
          <w:gridAfter w:val="1"/>
          <w:wAfter w:w="8340" w:type="dxa"/>
          <w:jc w:val="center"/>
        </w:trPr>
        <w:tc>
          <w:tcPr>
            <w:tcW w:w="1345" w:type="dxa"/>
          </w:tcPr>
          <w:p w14:paraId="3F5212AB" w14:textId="77777777" w:rsidR="009F5EF6" w:rsidRPr="007720C1" w:rsidRDefault="009F5EF6" w:rsidP="00A00A8D">
            <w:pPr>
              <w:spacing w:afterLines="60" w:after="144"/>
              <w:rPr>
                <w:b/>
              </w:rPr>
            </w:pPr>
          </w:p>
        </w:tc>
      </w:tr>
      <w:tr w:rsidR="002D60BA" w:rsidRPr="006E5025" w14:paraId="5577632A"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BBFD659" w14:textId="77777777" w:rsidR="002D60BA" w:rsidRPr="006E5025" w:rsidRDefault="002D60BA" w:rsidP="008B459E">
            <w:pPr>
              <w:pStyle w:val="CIUNormal"/>
              <w:spacing w:before="20" w:after="20" w:line="240" w:lineRule="auto"/>
              <w:ind w:hanging="851"/>
              <w:rPr>
                <w:sz w:val="19"/>
                <w:szCs w:val="19"/>
              </w:rPr>
            </w:pPr>
            <w:r w:rsidRPr="006E5025">
              <w:rPr>
                <w:sz w:val="19"/>
                <w:szCs w:val="19"/>
              </w:rPr>
              <w:t>ANC</w:t>
            </w:r>
          </w:p>
        </w:tc>
        <w:tc>
          <w:tcPr>
            <w:tcW w:w="8340" w:type="dxa"/>
          </w:tcPr>
          <w:p w14:paraId="598EC70F" w14:textId="77777777" w:rsidR="002D60BA" w:rsidRPr="006E5025" w:rsidRDefault="002D60BA" w:rsidP="008B459E">
            <w:pPr>
              <w:pStyle w:val="CIUNormal"/>
              <w:spacing w:before="20" w:after="20" w:line="240" w:lineRule="auto"/>
              <w:ind w:hanging="851"/>
              <w:rPr>
                <w:sz w:val="19"/>
                <w:szCs w:val="19"/>
              </w:rPr>
            </w:pPr>
            <w:r w:rsidRPr="006E5025">
              <w:rPr>
                <w:sz w:val="19"/>
                <w:szCs w:val="19"/>
              </w:rPr>
              <w:t>Antenatal Care</w:t>
            </w:r>
          </w:p>
        </w:tc>
      </w:tr>
      <w:tr w:rsidR="002D60BA" w:rsidRPr="006E5025" w14:paraId="37614E0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0241E7E"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AP </w:t>
            </w:r>
          </w:p>
        </w:tc>
        <w:tc>
          <w:tcPr>
            <w:tcW w:w="8340" w:type="dxa"/>
          </w:tcPr>
          <w:p w14:paraId="64B2B89D" w14:textId="77777777" w:rsidR="002D60BA" w:rsidRPr="006E5025" w:rsidRDefault="002D60BA" w:rsidP="008B459E">
            <w:pPr>
              <w:pStyle w:val="CIUNormal"/>
              <w:spacing w:before="20" w:after="20" w:line="240" w:lineRule="auto"/>
              <w:ind w:hanging="851"/>
              <w:rPr>
                <w:sz w:val="19"/>
                <w:szCs w:val="19"/>
              </w:rPr>
            </w:pPr>
            <w:r w:rsidRPr="006E5025">
              <w:rPr>
                <w:sz w:val="19"/>
                <w:szCs w:val="19"/>
              </w:rPr>
              <w:t>Affected Persons (as in Project affected people/parties)</w:t>
            </w:r>
          </w:p>
        </w:tc>
      </w:tr>
      <w:tr w:rsidR="002D60BA" w:rsidRPr="006E5025" w14:paraId="6232B12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AFA5694" w14:textId="77777777" w:rsidR="002D60BA" w:rsidRPr="006E5025" w:rsidRDefault="002D60BA" w:rsidP="008B459E">
            <w:pPr>
              <w:pStyle w:val="CIUNormal"/>
              <w:spacing w:before="20" w:after="20" w:line="240" w:lineRule="auto"/>
              <w:ind w:hanging="851"/>
              <w:rPr>
                <w:sz w:val="19"/>
                <w:szCs w:val="19"/>
              </w:rPr>
            </w:pPr>
            <w:r w:rsidRPr="006E5025">
              <w:rPr>
                <w:sz w:val="19"/>
                <w:szCs w:val="19"/>
              </w:rPr>
              <w:t>BOMI</w:t>
            </w:r>
          </w:p>
        </w:tc>
        <w:tc>
          <w:tcPr>
            <w:tcW w:w="8340" w:type="dxa"/>
          </w:tcPr>
          <w:p w14:paraId="60D839EA" w14:textId="77777777" w:rsidR="002D60BA" w:rsidRPr="006E5025" w:rsidRDefault="002D60BA" w:rsidP="008B459E">
            <w:pPr>
              <w:pStyle w:val="CIUNormal"/>
              <w:spacing w:before="20" w:after="20" w:line="240" w:lineRule="auto"/>
              <w:ind w:hanging="851"/>
              <w:rPr>
                <w:sz w:val="19"/>
                <w:szCs w:val="19"/>
              </w:rPr>
            </w:pPr>
            <w:r w:rsidRPr="006E5025">
              <w:rPr>
                <w:sz w:val="19"/>
                <w:szCs w:val="19"/>
              </w:rPr>
              <w:t>Bank of Marshall Islands</w:t>
            </w:r>
          </w:p>
        </w:tc>
      </w:tr>
      <w:tr w:rsidR="002D60BA" w:rsidRPr="006E5025" w14:paraId="33C341A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DC31BA1" w14:textId="77777777" w:rsidR="002D60BA" w:rsidRPr="006E5025" w:rsidRDefault="002D60BA" w:rsidP="008B459E">
            <w:pPr>
              <w:pStyle w:val="CIUNormal"/>
              <w:spacing w:before="20" w:after="20" w:line="240" w:lineRule="auto"/>
              <w:ind w:hanging="851"/>
              <w:rPr>
                <w:sz w:val="19"/>
                <w:szCs w:val="19"/>
              </w:rPr>
            </w:pPr>
            <w:r w:rsidRPr="006E5025">
              <w:rPr>
                <w:sz w:val="19"/>
                <w:szCs w:val="19"/>
              </w:rPr>
              <w:t>CC</w:t>
            </w:r>
          </w:p>
        </w:tc>
        <w:tc>
          <w:tcPr>
            <w:tcW w:w="8340" w:type="dxa"/>
          </w:tcPr>
          <w:p w14:paraId="5107CFFF" w14:textId="77777777" w:rsidR="002D60BA" w:rsidRPr="006E5025" w:rsidRDefault="002D60BA" w:rsidP="008B459E">
            <w:pPr>
              <w:pStyle w:val="CIUNormal"/>
              <w:spacing w:before="20" w:after="20" w:line="240" w:lineRule="auto"/>
              <w:ind w:hanging="851"/>
              <w:rPr>
                <w:sz w:val="19"/>
                <w:szCs w:val="19"/>
              </w:rPr>
            </w:pPr>
            <w:r w:rsidRPr="006E5025">
              <w:rPr>
                <w:sz w:val="19"/>
                <w:szCs w:val="19"/>
              </w:rPr>
              <w:t>Cabinet Committee (on ECD)</w:t>
            </w:r>
          </w:p>
        </w:tc>
      </w:tr>
      <w:tr w:rsidR="002D60BA" w:rsidRPr="006E5025" w14:paraId="6C1B581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4BB7418" w14:textId="77777777" w:rsidR="002D60BA" w:rsidRPr="006E5025" w:rsidRDefault="002D60BA" w:rsidP="008B459E">
            <w:pPr>
              <w:pStyle w:val="CIUNormal"/>
              <w:spacing w:before="20" w:after="20" w:line="240" w:lineRule="auto"/>
              <w:ind w:hanging="851"/>
              <w:rPr>
                <w:sz w:val="19"/>
                <w:szCs w:val="19"/>
              </w:rPr>
            </w:pPr>
            <w:r w:rsidRPr="006E5025">
              <w:rPr>
                <w:sz w:val="19"/>
                <w:szCs w:val="19"/>
              </w:rPr>
              <w:t>CCT</w:t>
            </w:r>
          </w:p>
        </w:tc>
        <w:tc>
          <w:tcPr>
            <w:tcW w:w="8340" w:type="dxa"/>
          </w:tcPr>
          <w:p w14:paraId="0661AC4A"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Conditional Cash Transfer</w:t>
            </w:r>
          </w:p>
        </w:tc>
      </w:tr>
      <w:tr w:rsidR="002D60BA" w:rsidRPr="006E5025" w14:paraId="1D2A9B6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0104A71" w14:textId="77777777" w:rsidR="002D60BA" w:rsidRPr="006E5025" w:rsidRDefault="002D60BA" w:rsidP="008B459E">
            <w:pPr>
              <w:pStyle w:val="CIUNormal"/>
              <w:spacing w:before="20" w:after="20" w:line="240" w:lineRule="auto"/>
              <w:ind w:hanging="851"/>
              <w:rPr>
                <w:sz w:val="19"/>
                <w:szCs w:val="19"/>
              </w:rPr>
            </w:pPr>
            <w:r w:rsidRPr="006E5025">
              <w:rPr>
                <w:sz w:val="19"/>
                <w:szCs w:val="19"/>
              </w:rPr>
              <w:t>CERC</w:t>
            </w:r>
          </w:p>
        </w:tc>
        <w:tc>
          <w:tcPr>
            <w:tcW w:w="8340" w:type="dxa"/>
          </w:tcPr>
          <w:p w14:paraId="3C04BF45"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Contingent Emergency Response Component</w:t>
            </w:r>
          </w:p>
        </w:tc>
      </w:tr>
      <w:tr w:rsidR="002D60BA" w:rsidRPr="006E5025" w14:paraId="3D96B36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6987006" w14:textId="77777777" w:rsidR="002D60BA" w:rsidRPr="006E5025" w:rsidRDefault="002D60BA" w:rsidP="008B459E">
            <w:pPr>
              <w:pStyle w:val="CIUNormal"/>
              <w:spacing w:before="20" w:after="20" w:line="240" w:lineRule="auto"/>
              <w:ind w:hanging="851"/>
              <w:rPr>
                <w:sz w:val="19"/>
                <w:szCs w:val="19"/>
              </w:rPr>
            </w:pPr>
            <w:r w:rsidRPr="006E5025">
              <w:rPr>
                <w:sz w:val="19"/>
                <w:szCs w:val="19"/>
              </w:rPr>
              <w:t>CFA</w:t>
            </w:r>
          </w:p>
        </w:tc>
        <w:tc>
          <w:tcPr>
            <w:tcW w:w="8340" w:type="dxa"/>
          </w:tcPr>
          <w:p w14:paraId="210E5319"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Compact of Free Association</w:t>
            </w:r>
          </w:p>
        </w:tc>
      </w:tr>
      <w:tr w:rsidR="002D60BA" w:rsidRPr="006E5025" w14:paraId="68CB0958"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96D8801" w14:textId="77777777" w:rsidR="002D60BA" w:rsidRPr="006E5025" w:rsidRDefault="002D60BA" w:rsidP="008B459E">
            <w:pPr>
              <w:pStyle w:val="CIUNormal"/>
              <w:spacing w:before="20" w:after="20" w:line="240" w:lineRule="auto"/>
              <w:ind w:hanging="851"/>
              <w:rPr>
                <w:sz w:val="19"/>
                <w:szCs w:val="19"/>
              </w:rPr>
            </w:pPr>
            <w:r w:rsidRPr="006E5025">
              <w:rPr>
                <w:sz w:val="19"/>
                <w:szCs w:val="19"/>
              </w:rPr>
              <w:t>CGM</w:t>
            </w:r>
          </w:p>
        </w:tc>
        <w:tc>
          <w:tcPr>
            <w:tcW w:w="8340" w:type="dxa"/>
          </w:tcPr>
          <w:p w14:paraId="5A07656E"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Community grants manual</w:t>
            </w:r>
          </w:p>
        </w:tc>
      </w:tr>
      <w:tr w:rsidR="002D60BA" w:rsidRPr="006E5025" w14:paraId="268E2C8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03273BF" w14:textId="77777777" w:rsidR="002D60BA" w:rsidRPr="006E5025" w:rsidRDefault="002D60BA" w:rsidP="008B459E">
            <w:pPr>
              <w:pStyle w:val="CIUNormal"/>
              <w:spacing w:before="20" w:after="20" w:line="240" w:lineRule="auto"/>
              <w:ind w:hanging="851"/>
              <w:rPr>
                <w:sz w:val="19"/>
                <w:szCs w:val="19"/>
              </w:rPr>
            </w:pPr>
            <w:r w:rsidRPr="006E5025">
              <w:rPr>
                <w:sz w:val="19"/>
                <w:szCs w:val="19"/>
              </w:rPr>
              <w:t>CIU</w:t>
            </w:r>
          </w:p>
        </w:tc>
        <w:tc>
          <w:tcPr>
            <w:tcW w:w="8340" w:type="dxa"/>
          </w:tcPr>
          <w:p w14:paraId="3A8F4D1D" w14:textId="77777777" w:rsidR="002D60BA" w:rsidRPr="006E5025" w:rsidRDefault="002D60BA" w:rsidP="008B459E">
            <w:pPr>
              <w:pStyle w:val="CIUNormal"/>
              <w:spacing w:before="20" w:after="20" w:line="240" w:lineRule="auto"/>
              <w:ind w:hanging="851"/>
              <w:rPr>
                <w:sz w:val="19"/>
                <w:szCs w:val="19"/>
              </w:rPr>
            </w:pPr>
            <w:r w:rsidRPr="006E5025">
              <w:rPr>
                <w:sz w:val="19"/>
                <w:szCs w:val="19"/>
              </w:rPr>
              <w:t>Central</w:t>
            </w:r>
            <w:r>
              <w:rPr>
                <w:sz w:val="19"/>
                <w:szCs w:val="19"/>
              </w:rPr>
              <w:t>ized</w:t>
            </w:r>
            <w:r w:rsidRPr="006E5025">
              <w:rPr>
                <w:sz w:val="19"/>
                <w:szCs w:val="19"/>
              </w:rPr>
              <w:t xml:space="preserve"> Implementation Unit</w:t>
            </w:r>
          </w:p>
        </w:tc>
      </w:tr>
      <w:tr w:rsidR="002D60BA" w:rsidRPr="006E5025" w14:paraId="1A6FC78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74DF19C" w14:textId="77777777" w:rsidR="002D60BA" w:rsidRPr="006E5025" w:rsidRDefault="002D60BA" w:rsidP="008B459E">
            <w:pPr>
              <w:pStyle w:val="CIUNormal"/>
              <w:spacing w:before="20" w:after="20" w:line="240" w:lineRule="auto"/>
              <w:ind w:hanging="851"/>
              <w:rPr>
                <w:sz w:val="19"/>
                <w:szCs w:val="19"/>
              </w:rPr>
            </w:pPr>
            <w:r w:rsidRPr="006E5025">
              <w:rPr>
                <w:sz w:val="19"/>
                <w:szCs w:val="19"/>
              </w:rPr>
              <w:t>CSGs</w:t>
            </w:r>
          </w:p>
        </w:tc>
        <w:tc>
          <w:tcPr>
            <w:tcW w:w="8340" w:type="dxa"/>
          </w:tcPr>
          <w:p w14:paraId="443AAF9C"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Compact Sector Grants</w:t>
            </w:r>
          </w:p>
        </w:tc>
      </w:tr>
      <w:tr w:rsidR="002D60BA" w:rsidRPr="006E5025" w14:paraId="320A86F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D45F69B" w14:textId="77777777" w:rsidR="002D60BA" w:rsidRPr="006E5025" w:rsidRDefault="002D60BA" w:rsidP="008B459E">
            <w:pPr>
              <w:pStyle w:val="CIUNormal"/>
              <w:spacing w:before="20" w:after="20" w:line="240" w:lineRule="auto"/>
              <w:ind w:hanging="851"/>
              <w:rPr>
                <w:sz w:val="19"/>
                <w:szCs w:val="19"/>
              </w:rPr>
            </w:pPr>
            <w:r w:rsidRPr="006E5025">
              <w:rPr>
                <w:sz w:val="19"/>
                <w:szCs w:val="19"/>
              </w:rPr>
              <w:t>CSO</w:t>
            </w:r>
          </w:p>
        </w:tc>
        <w:tc>
          <w:tcPr>
            <w:tcW w:w="8340" w:type="dxa"/>
          </w:tcPr>
          <w:p w14:paraId="1012887B" w14:textId="77777777" w:rsidR="002D60BA" w:rsidRPr="006E5025" w:rsidRDefault="002D60BA" w:rsidP="008B459E">
            <w:pPr>
              <w:pStyle w:val="CIUNormal"/>
              <w:spacing w:before="20" w:after="20" w:line="240" w:lineRule="auto"/>
              <w:ind w:hanging="851"/>
              <w:rPr>
                <w:sz w:val="19"/>
                <w:szCs w:val="19"/>
              </w:rPr>
            </w:pPr>
            <w:r w:rsidRPr="006E5025">
              <w:rPr>
                <w:sz w:val="19"/>
                <w:szCs w:val="19"/>
              </w:rPr>
              <w:t>Civil Society Organization</w:t>
            </w:r>
          </w:p>
        </w:tc>
      </w:tr>
      <w:tr w:rsidR="002D60BA" w:rsidRPr="006E5025" w14:paraId="4A4B7DA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8E77E20" w14:textId="77777777" w:rsidR="002D60BA" w:rsidRPr="006E5025" w:rsidRDefault="002D60BA" w:rsidP="008B459E">
            <w:pPr>
              <w:pStyle w:val="CIUNormal"/>
              <w:spacing w:before="20" w:after="20" w:line="240" w:lineRule="auto"/>
              <w:ind w:hanging="851"/>
              <w:rPr>
                <w:sz w:val="19"/>
                <w:szCs w:val="19"/>
              </w:rPr>
            </w:pPr>
            <w:r w:rsidRPr="006E5025">
              <w:rPr>
                <w:sz w:val="19"/>
                <w:szCs w:val="19"/>
              </w:rPr>
              <w:t>CTF</w:t>
            </w:r>
          </w:p>
        </w:tc>
        <w:tc>
          <w:tcPr>
            <w:tcW w:w="8340" w:type="dxa"/>
          </w:tcPr>
          <w:p w14:paraId="43DE82C4" w14:textId="77777777" w:rsidR="002D60BA" w:rsidRPr="006E5025" w:rsidRDefault="002D60BA" w:rsidP="008B459E">
            <w:pPr>
              <w:pStyle w:val="CIUNormal"/>
              <w:spacing w:before="20" w:after="20" w:line="240" w:lineRule="auto"/>
              <w:ind w:hanging="851"/>
              <w:rPr>
                <w:sz w:val="19"/>
                <w:szCs w:val="19"/>
              </w:rPr>
            </w:pPr>
            <w:r w:rsidRPr="006E5025">
              <w:rPr>
                <w:sz w:val="19"/>
                <w:szCs w:val="19"/>
              </w:rPr>
              <w:t>Compact Trust Fund</w:t>
            </w:r>
          </w:p>
        </w:tc>
      </w:tr>
      <w:tr w:rsidR="002D60BA" w:rsidRPr="006E5025" w14:paraId="65EC8F9B"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D216C4E" w14:textId="77777777" w:rsidR="002D60BA" w:rsidRPr="006E5025" w:rsidRDefault="002D60BA" w:rsidP="008B459E">
            <w:pPr>
              <w:pStyle w:val="CIUNormal"/>
              <w:spacing w:before="20" w:after="20" w:line="240" w:lineRule="auto"/>
              <w:ind w:hanging="851"/>
              <w:rPr>
                <w:sz w:val="19"/>
                <w:szCs w:val="19"/>
              </w:rPr>
            </w:pPr>
            <w:r w:rsidRPr="006E5025">
              <w:rPr>
                <w:sz w:val="19"/>
                <w:szCs w:val="19"/>
              </w:rPr>
              <w:t>DA</w:t>
            </w:r>
          </w:p>
        </w:tc>
        <w:tc>
          <w:tcPr>
            <w:tcW w:w="8340" w:type="dxa"/>
          </w:tcPr>
          <w:p w14:paraId="1644BBFD" w14:textId="77777777" w:rsidR="002D60BA" w:rsidRPr="006E5025" w:rsidRDefault="002D60BA" w:rsidP="008B459E">
            <w:pPr>
              <w:pStyle w:val="CIUNormal"/>
              <w:spacing w:before="20" w:after="20" w:line="240" w:lineRule="auto"/>
              <w:ind w:hanging="851"/>
              <w:rPr>
                <w:sz w:val="19"/>
                <w:szCs w:val="19"/>
              </w:rPr>
            </w:pPr>
            <w:r w:rsidRPr="006E5025">
              <w:rPr>
                <w:sz w:val="19"/>
                <w:szCs w:val="19"/>
              </w:rPr>
              <w:t>Designated Account</w:t>
            </w:r>
          </w:p>
        </w:tc>
      </w:tr>
      <w:tr w:rsidR="002D60BA" w:rsidRPr="006E5025" w14:paraId="08E3CA4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F4E1E13" w14:textId="77777777" w:rsidR="002D60BA" w:rsidRPr="006E5025" w:rsidRDefault="002D60BA" w:rsidP="008B459E">
            <w:pPr>
              <w:pStyle w:val="CIUNormal"/>
              <w:spacing w:before="20" w:after="20" w:line="240" w:lineRule="auto"/>
              <w:ind w:hanging="851"/>
              <w:rPr>
                <w:sz w:val="19"/>
                <w:szCs w:val="19"/>
              </w:rPr>
            </w:pPr>
            <w:r>
              <w:rPr>
                <w:sz w:val="19"/>
                <w:szCs w:val="19"/>
              </w:rPr>
              <w:t>DCO</w:t>
            </w:r>
          </w:p>
        </w:tc>
        <w:tc>
          <w:tcPr>
            <w:tcW w:w="8340" w:type="dxa"/>
          </w:tcPr>
          <w:p w14:paraId="32E4A6E7" w14:textId="77777777" w:rsidR="002D60BA" w:rsidRPr="006E5025" w:rsidRDefault="002D60BA" w:rsidP="008B459E">
            <w:pPr>
              <w:pStyle w:val="CIUNormal"/>
              <w:spacing w:before="20" w:after="20" w:line="240" w:lineRule="auto"/>
              <w:ind w:hanging="851"/>
              <w:rPr>
                <w:sz w:val="19"/>
                <w:szCs w:val="19"/>
              </w:rPr>
            </w:pPr>
            <w:r w:rsidRPr="00077319">
              <w:t>Disability Coordination Office</w:t>
            </w:r>
            <w:r>
              <w:t xml:space="preserve"> (MOICA)</w:t>
            </w:r>
          </w:p>
        </w:tc>
      </w:tr>
      <w:tr w:rsidR="002D60BA" w:rsidRPr="006E5025" w14:paraId="51E8748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5D2ED64" w14:textId="77777777" w:rsidR="002D60BA" w:rsidRPr="006E5025" w:rsidRDefault="002D60BA" w:rsidP="008B459E">
            <w:pPr>
              <w:pStyle w:val="CIUNormal"/>
              <w:spacing w:before="20" w:after="20" w:line="240" w:lineRule="auto"/>
              <w:ind w:hanging="851"/>
              <w:rPr>
                <w:sz w:val="19"/>
                <w:szCs w:val="19"/>
              </w:rPr>
            </w:pPr>
            <w:r w:rsidRPr="006E5025">
              <w:rPr>
                <w:sz w:val="19"/>
                <w:szCs w:val="19"/>
              </w:rPr>
              <w:t>DIDA</w:t>
            </w:r>
          </w:p>
        </w:tc>
        <w:tc>
          <w:tcPr>
            <w:tcW w:w="8340" w:type="dxa"/>
          </w:tcPr>
          <w:p w14:paraId="27E9DDA3" w14:textId="77777777" w:rsidR="002D60BA" w:rsidRPr="006E5025" w:rsidRDefault="002D60BA" w:rsidP="008B459E">
            <w:pPr>
              <w:pStyle w:val="CIUNormal"/>
              <w:spacing w:before="20" w:after="20" w:line="240" w:lineRule="auto"/>
              <w:ind w:hanging="851"/>
              <w:rPr>
                <w:sz w:val="19"/>
                <w:szCs w:val="19"/>
              </w:rPr>
            </w:pPr>
            <w:r w:rsidRPr="006E5025">
              <w:rPr>
                <w:sz w:val="19"/>
                <w:szCs w:val="19"/>
              </w:rPr>
              <w:t>Division of International Development Assistance</w:t>
            </w:r>
          </w:p>
        </w:tc>
      </w:tr>
      <w:tr w:rsidR="002D60BA" w:rsidRPr="006E5025" w14:paraId="4966017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DCC4A38" w14:textId="77777777" w:rsidR="002D60BA" w:rsidRPr="006E5025" w:rsidRDefault="002D60BA" w:rsidP="008B459E">
            <w:pPr>
              <w:pStyle w:val="CIUNormal"/>
              <w:spacing w:before="20" w:after="20" w:line="240" w:lineRule="auto"/>
              <w:ind w:hanging="851"/>
              <w:rPr>
                <w:sz w:val="19"/>
                <w:szCs w:val="19"/>
              </w:rPr>
            </w:pPr>
            <w:r w:rsidRPr="006E5025">
              <w:rPr>
                <w:sz w:val="19"/>
                <w:szCs w:val="19"/>
              </w:rPr>
              <w:t>DVPPA</w:t>
            </w:r>
          </w:p>
        </w:tc>
        <w:tc>
          <w:tcPr>
            <w:tcW w:w="8340" w:type="dxa"/>
          </w:tcPr>
          <w:p w14:paraId="01482FFF"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Domestic Violence Prevention and Protection Act 2011 </w:t>
            </w:r>
          </w:p>
        </w:tc>
      </w:tr>
      <w:tr w:rsidR="002D60BA" w:rsidRPr="006E5025" w14:paraId="2ED2CD24"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952CBB4" w14:textId="77777777" w:rsidR="002D60BA" w:rsidRPr="006E5025" w:rsidRDefault="002D60BA" w:rsidP="008B459E">
            <w:pPr>
              <w:pStyle w:val="CIUNormal"/>
              <w:spacing w:before="20" w:after="20" w:line="240" w:lineRule="auto"/>
              <w:ind w:hanging="851"/>
              <w:rPr>
                <w:sz w:val="19"/>
                <w:szCs w:val="19"/>
              </w:rPr>
            </w:pPr>
            <w:r w:rsidRPr="006E5025">
              <w:rPr>
                <w:sz w:val="19"/>
                <w:szCs w:val="19"/>
              </w:rPr>
              <w:t>EAP</w:t>
            </w:r>
          </w:p>
        </w:tc>
        <w:tc>
          <w:tcPr>
            <w:tcW w:w="8340" w:type="dxa"/>
          </w:tcPr>
          <w:p w14:paraId="285DBAC5"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Emergency Action Plan </w:t>
            </w:r>
          </w:p>
        </w:tc>
      </w:tr>
      <w:tr w:rsidR="002D60BA" w:rsidRPr="006E5025" w14:paraId="2955907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814B30B" w14:textId="77777777" w:rsidR="002D60BA" w:rsidRPr="006E5025" w:rsidRDefault="002D60BA" w:rsidP="008B459E">
            <w:pPr>
              <w:pStyle w:val="CIUNormal"/>
              <w:spacing w:before="20" w:after="20" w:line="240" w:lineRule="auto"/>
              <w:ind w:hanging="851"/>
              <w:rPr>
                <w:sz w:val="19"/>
                <w:szCs w:val="19"/>
              </w:rPr>
            </w:pPr>
            <w:r w:rsidRPr="006E5025">
              <w:rPr>
                <w:sz w:val="19"/>
                <w:szCs w:val="19"/>
              </w:rPr>
              <w:t>ECD</w:t>
            </w:r>
          </w:p>
        </w:tc>
        <w:tc>
          <w:tcPr>
            <w:tcW w:w="8340" w:type="dxa"/>
          </w:tcPr>
          <w:p w14:paraId="7D25AC72" w14:textId="77777777" w:rsidR="002D60BA" w:rsidRPr="006E5025" w:rsidRDefault="002D60BA" w:rsidP="008B459E">
            <w:pPr>
              <w:pStyle w:val="CIUNormal"/>
              <w:spacing w:before="20" w:after="20" w:line="240" w:lineRule="auto"/>
              <w:ind w:hanging="851"/>
              <w:rPr>
                <w:sz w:val="19"/>
                <w:szCs w:val="19"/>
              </w:rPr>
            </w:pPr>
            <w:r w:rsidRPr="006E5025">
              <w:rPr>
                <w:sz w:val="19"/>
                <w:szCs w:val="19"/>
              </w:rPr>
              <w:t>Early Childhood Development</w:t>
            </w:r>
          </w:p>
        </w:tc>
      </w:tr>
      <w:tr w:rsidR="002D60BA" w:rsidRPr="006E5025" w14:paraId="3A5DD0A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2950E02" w14:textId="77777777" w:rsidR="002D60BA" w:rsidRPr="006E5025" w:rsidRDefault="002D60BA" w:rsidP="008B459E">
            <w:pPr>
              <w:pStyle w:val="CIUNormal"/>
              <w:spacing w:before="20" w:after="20" w:line="240" w:lineRule="auto"/>
              <w:ind w:hanging="851"/>
              <w:rPr>
                <w:sz w:val="19"/>
                <w:szCs w:val="19"/>
              </w:rPr>
            </w:pPr>
            <w:r w:rsidRPr="006E5025">
              <w:rPr>
                <w:sz w:val="19"/>
                <w:szCs w:val="19"/>
              </w:rPr>
              <w:t>ECD-CC</w:t>
            </w:r>
          </w:p>
        </w:tc>
        <w:tc>
          <w:tcPr>
            <w:tcW w:w="8340" w:type="dxa"/>
          </w:tcPr>
          <w:p w14:paraId="3B475392" w14:textId="77777777" w:rsidR="002D60BA" w:rsidRPr="006E5025" w:rsidRDefault="002D60BA" w:rsidP="008B459E">
            <w:pPr>
              <w:pStyle w:val="CIUNormal"/>
              <w:spacing w:before="20" w:after="20" w:line="240" w:lineRule="auto"/>
              <w:ind w:hanging="851"/>
              <w:rPr>
                <w:sz w:val="19"/>
                <w:szCs w:val="19"/>
              </w:rPr>
            </w:pPr>
            <w:r w:rsidRPr="006E5025">
              <w:rPr>
                <w:sz w:val="19"/>
                <w:szCs w:val="19"/>
              </w:rPr>
              <w:t>Early Childhood Develop Cabinet Committee</w:t>
            </w:r>
          </w:p>
        </w:tc>
      </w:tr>
      <w:tr w:rsidR="002D60BA" w:rsidRPr="006E5025" w14:paraId="145D5E5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C1A2428" w14:textId="77777777" w:rsidR="002D60BA" w:rsidRPr="006E5025" w:rsidRDefault="002D60BA" w:rsidP="008B459E">
            <w:pPr>
              <w:pStyle w:val="CIUNormal"/>
              <w:spacing w:before="20" w:after="20" w:line="240" w:lineRule="auto"/>
              <w:ind w:left="0"/>
              <w:jc w:val="left"/>
              <w:rPr>
                <w:sz w:val="19"/>
                <w:szCs w:val="19"/>
              </w:rPr>
            </w:pPr>
            <w:r>
              <w:rPr>
                <w:sz w:val="19"/>
                <w:szCs w:val="19"/>
              </w:rPr>
              <w:t>ECD-I</w:t>
            </w:r>
          </w:p>
        </w:tc>
        <w:tc>
          <w:tcPr>
            <w:tcW w:w="8340" w:type="dxa"/>
          </w:tcPr>
          <w:p w14:paraId="51E9E0AE" w14:textId="77777777" w:rsidR="002D60BA" w:rsidRPr="006E5025" w:rsidRDefault="002D60BA" w:rsidP="008B459E">
            <w:pPr>
              <w:pStyle w:val="CIUNormal"/>
              <w:spacing w:before="20" w:after="20" w:line="240" w:lineRule="auto"/>
              <w:ind w:hanging="851"/>
              <w:rPr>
                <w:sz w:val="19"/>
                <w:szCs w:val="19"/>
              </w:rPr>
            </w:pPr>
            <w:r w:rsidRPr="006E5025">
              <w:rPr>
                <w:sz w:val="19"/>
                <w:szCs w:val="19"/>
              </w:rPr>
              <w:t>(RMI Multisector) Early Childhood Development Project</w:t>
            </w:r>
            <w:r>
              <w:rPr>
                <w:sz w:val="19"/>
                <w:szCs w:val="19"/>
              </w:rPr>
              <w:t xml:space="preserve"> (</w:t>
            </w:r>
            <w:r w:rsidRPr="008B459E">
              <w:rPr>
                <w:sz w:val="19"/>
                <w:szCs w:val="19"/>
              </w:rPr>
              <w:t>P166800</w:t>
            </w:r>
            <w:r>
              <w:rPr>
                <w:sz w:val="19"/>
                <w:szCs w:val="19"/>
              </w:rPr>
              <w:t>)</w:t>
            </w:r>
          </w:p>
        </w:tc>
      </w:tr>
      <w:tr w:rsidR="002D60BA" w:rsidRPr="006E5025" w14:paraId="37C543B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CF9BF85" w14:textId="77777777" w:rsidR="002D60BA" w:rsidRPr="006E5025" w:rsidRDefault="002D60BA" w:rsidP="008B459E">
            <w:pPr>
              <w:pStyle w:val="CIUNormal"/>
              <w:spacing w:before="20" w:after="20" w:line="240" w:lineRule="auto"/>
              <w:ind w:left="0"/>
              <w:jc w:val="left"/>
              <w:rPr>
                <w:sz w:val="19"/>
                <w:szCs w:val="19"/>
              </w:rPr>
            </w:pPr>
            <w:r>
              <w:rPr>
                <w:sz w:val="19"/>
                <w:szCs w:val="19"/>
              </w:rPr>
              <w:t>ECD-</w:t>
            </w:r>
            <w:r w:rsidRPr="006E5025">
              <w:rPr>
                <w:sz w:val="19"/>
                <w:szCs w:val="19"/>
              </w:rPr>
              <w:t xml:space="preserve"> II</w:t>
            </w:r>
          </w:p>
        </w:tc>
        <w:tc>
          <w:tcPr>
            <w:tcW w:w="8340" w:type="dxa"/>
          </w:tcPr>
          <w:p w14:paraId="743531D2" w14:textId="77777777" w:rsidR="002D60BA" w:rsidRPr="006E5025" w:rsidRDefault="002D60BA" w:rsidP="008B459E">
            <w:pPr>
              <w:pStyle w:val="CIUNormal"/>
              <w:spacing w:before="20" w:after="20" w:line="240" w:lineRule="auto"/>
              <w:ind w:hanging="851"/>
              <w:rPr>
                <w:sz w:val="19"/>
                <w:szCs w:val="19"/>
              </w:rPr>
            </w:pPr>
            <w:r w:rsidRPr="006E5025">
              <w:rPr>
                <w:sz w:val="19"/>
                <w:szCs w:val="19"/>
              </w:rPr>
              <w:t>(RMI Multisector) Early Childhood Development Project</w:t>
            </w:r>
            <w:r>
              <w:rPr>
                <w:sz w:val="19"/>
                <w:szCs w:val="19"/>
              </w:rPr>
              <w:t xml:space="preserve"> </w:t>
            </w:r>
            <w:r w:rsidRPr="006E5025">
              <w:rPr>
                <w:sz w:val="19"/>
                <w:szCs w:val="19"/>
              </w:rPr>
              <w:t>Phase II</w:t>
            </w:r>
            <w:r>
              <w:rPr>
                <w:sz w:val="19"/>
                <w:szCs w:val="19"/>
              </w:rPr>
              <w:t xml:space="preserve"> (</w:t>
            </w:r>
            <w:r w:rsidRPr="008B459E">
              <w:rPr>
                <w:sz w:val="19"/>
                <w:szCs w:val="19"/>
              </w:rPr>
              <w:t>P177329)</w:t>
            </w:r>
          </w:p>
        </w:tc>
      </w:tr>
      <w:tr w:rsidR="002D60BA" w:rsidRPr="006E5025" w14:paraId="594AEC1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5C2C7A0" w14:textId="77777777" w:rsidR="002D60BA" w:rsidRPr="006E5025" w:rsidRDefault="002D60BA" w:rsidP="008B459E">
            <w:pPr>
              <w:pStyle w:val="CIUNormal"/>
              <w:spacing w:before="20" w:after="20" w:line="240" w:lineRule="auto"/>
              <w:ind w:hanging="851"/>
              <w:rPr>
                <w:sz w:val="19"/>
                <w:szCs w:val="19"/>
              </w:rPr>
            </w:pPr>
            <w:r w:rsidRPr="006E5025">
              <w:rPr>
                <w:sz w:val="19"/>
                <w:szCs w:val="19"/>
              </w:rPr>
              <w:t>EHDI</w:t>
            </w:r>
          </w:p>
        </w:tc>
        <w:tc>
          <w:tcPr>
            <w:tcW w:w="8340" w:type="dxa"/>
          </w:tcPr>
          <w:p w14:paraId="3C71154C" w14:textId="77777777" w:rsidR="002D60BA" w:rsidRPr="006E5025" w:rsidRDefault="002D60BA" w:rsidP="008B459E">
            <w:pPr>
              <w:pStyle w:val="CIUNormal"/>
              <w:spacing w:before="20" w:after="20" w:line="240" w:lineRule="auto"/>
              <w:ind w:hanging="851"/>
              <w:rPr>
                <w:sz w:val="19"/>
                <w:szCs w:val="19"/>
              </w:rPr>
            </w:pPr>
            <w:r w:rsidRPr="006E5025">
              <w:rPr>
                <w:sz w:val="19"/>
                <w:szCs w:val="19"/>
              </w:rPr>
              <w:t>Early Hearing Detection Intervention</w:t>
            </w:r>
          </w:p>
        </w:tc>
      </w:tr>
      <w:tr w:rsidR="002D60BA" w:rsidRPr="006E5025" w14:paraId="277770C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A4FDBEA"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ESIA</w:t>
            </w:r>
          </w:p>
        </w:tc>
        <w:tc>
          <w:tcPr>
            <w:tcW w:w="8340" w:type="dxa"/>
          </w:tcPr>
          <w:p w14:paraId="54B46444"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Environmental and Social Impact Assessment </w:t>
            </w:r>
          </w:p>
        </w:tc>
      </w:tr>
      <w:tr w:rsidR="002D60BA" w:rsidRPr="006E5025" w14:paraId="6F5FCD9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C2D4CBE" w14:textId="77777777" w:rsidR="002D60BA" w:rsidRPr="006E5025" w:rsidRDefault="002D60BA" w:rsidP="008B459E">
            <w:pPr>
              <w:pStyle w:val="CIUNormal"/>
              <w:spacing w:before="20" w:after="20" w:line="240" w:lineRule="auto"/>
              <w:ind w:hanging="851"/>
              <w:rPr>
                <w:sz w:val="19"/>
                <w:szCs w:val="19"/>
              </w:rPr>
            </w:pPr>
            <w:r w:rsidRPr="006E5025">
              <w:rPr>
                <w:sz w:val="19"/>
                <w:szCs w:val="19"/>
              </w:rPr>
              <w:t>EHS/G</w:t>
            </w:r>
          </w:p>
        </w:tc>
        <w:tc>
          <w:tcPr>
            <w:tcW w:w="8340" w:type="dxa"/>
          </w:tcPr>
          <w:p w14:paraId="60E5EA71" w14:textId="77777777" w:rsidR="002D60BA" w:rsidRPr="006E5025" w:rsidRDefault="002D60BA" w:rsidP="008B459E">
            <w:pPr>
              <w:pStyle w:val="CIUNormal"/>
              <w:spacing w:before="20" w:after="20" w:line="240" w:lineRule="auto"/>
              <w:ind w:hanging="851"/>
              <w:rPr>
                <w:sz w:val="19"/>
                <w:szCs w:val="19"/>
              </w:rPr>
            </w:pPr>
            <w:r w:rsidRPr="006E5025">
              <w:rPr>
                <w:sz w:val="19"/>
                <w:szCs w:val="19"/>
              </w:rPr>
              <w:t>Environmental Health and Safety / Guidelines</w:t>
            </w:r>
          </w:p>
        </w:tc>
      </w:tr>
      <w:tr w:rsidR="002D60BA" w:rsidRPr="006E5025" w14:paraId="3A3B5918"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95ED9D8" w14:textId="77777777" w:rsidR="002D60BA" w:rsidRPr="006E5025" w:rsidRDefault="002D60BA" w:rsidP="008B459E">
            <w:pPr>
              <w:pStyle w:val="CIUNormal"/>
              <w:spacing w:before="20" w:after="20" w:line="240" w:lineRule="auto"/>
              <w:ind w:hanging="851"/>
              <w:rPr>
                <w:sz w:val="19"/>
                <w:szCs w:val="19"/>
              </w:rPr>
            </w:pPr>
            <w:r w:rsidRPr="006E5025">
              <w:rPr>
                <w:sz w:val="19"/>
                <w:szCs w:val="19"/>
              </w:rPr>
              <w:t>EPPSO</w:t>
            </w:r>
          </w:p>
        </w:tc>
        <w:tc>
          <w:tcPr>
            <w:tcW w:w="8340" w:type="dxa"/>
          </w:tcPr>
          <w:p w14:paraId="56D8121A" w14:textId="77777777" w:rsidR="002D60BA" w:rsidRPr="006E5025" w:rsidRDefault="002D60BA" w:rsidP="008B459E">
            <w:pPr>
              <w:pStyle w:val="CIUNormal"/>
              <w:spacing w:before="20" w:after="20" w:line="240" w:lineRule="auto"/>
              <w:ind w:hanging="851"/>
              <w:rPr>
                <w:b/>
                <w:bCs/>
                <w:caps/>
                <w:color w:val="222222"/>
                <w:spacing w:val="16"/>
                <w:sz w:val="19"/>
                <w:szCs w:val="19"/>
              </w:rPr>
            </w:pPr>
            <w:r w:rsidRPr="006E5025">
              <w:rPr>
                <w:sz w:val="19"/>
                <w:szCs w:val="19"/>
              </w:rPr>
              <w:t xml:space="preserve">Economic Policy, Planning and Statistics Office </w:t>
            </w:r>
          </w:p>
        </w:tc>
      </w:tr>
      <w:tr w:rsidR="002D60BA" w:rsidRPr="006E5025" w14:paraId="55A7CCC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1D5CBE8" w14:textId="77777777" w:rsidR="002D60BA" w:rsidRPr="006E5025" w:rsidRDefault="002D60BA" w:rsidP="008B459E">
            <w:pPr>
              <w:pStyle w:val="CIUNormal"/>
              <w:spacing w:before="20" w:after="20" w:line="240" w:lineRule="auto"/>
              <w:ind w:hanging="851"/>
              <w:rPr>
                <w:sz w:val="19"/>
                <w:szCs w:val="19"/>
              </w:rPr>
            </w:pPr>
            <w:r>
              <w:rPr>
                <w:sz w:val="19"/>
                <w:szCs w:val="19"/>
              </w:rPr>
              <w:t>E&amp;S</w:t>
            </w:r>
          </w:p>
        </w:tc>
        <w:tc>
          <w:tcPr>
            <w:tcW w:w="8340" w:type="dxa"/>
          </w:tcPr>
          <w:p w14:paraId="51FC431F" w14:textId="77777777" w:rsidR="002D60BA" w:rsidRPr="006E5025" w:rsidRDefault="002D60BA" w:rsidP="008B459E">
            <w:pPr>
              <w:pStyle w:val="CIUNormal"/>
              <w:spacing w:before="20" w:after="20" w:line="240" w:lineRule="auto"/>
              <w:ind w:hanging="851"/>
              <w:rPr>
                <w:sz w:val="19"/>
                <w:szCs w:val="19"/>
              </w:rPr>
            </w:pPr>
            <w:r>
              <w:rPr>
                <w:sz w:val="19"/>
                <w:szCs w:val="19"/>
              </w:rPr>
              <w:t>Environmental and Social</w:t>
            </w:r>
          </w:p>
        </w:tc>
      </w:tr>
      <w:tr w:rsidR="002D60BA" w:rsidRPr="006E5025" w14:paraId="382FE0F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1690528"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ESCP</w:t>
            </w:r>
          </w:p>
        </w:tc>
        <w:tc>
          <w:tcPr>
            <w:tcW w:w="8340" w:type="dxa"/>
          </w:tcPr>
          <w:p w14:paraId="54F78ED8"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Environmental and Social Commitment Plan </w:t>
            </w:r>
          </w:p>
        </w:tc>
      </w:tr>
      <w:tr w:rsidR="002D60BA" w:rsidRPr="006E5025" w14:paraId="3CA0FDA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FD63E2C"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ESF</w:t>
            </w:r>
          </w:p>
        </w:tc>
        <w:tc>
          <w:tcPr>
            <w:tcW w:w="8340" w:type="dxa"/>
          </w:tcPr>
          <w:p w14:paraId="791BDAAC" w14:textId="77777777" w:rsidR="002D60BA" w:rsidRPr="006E5025" w:rsidRDefault="002D60BA" w:rsidP="008B459E">
            <w:pPr>
              <w:pStyle w:val="CIUNormal"/>
              <w:spacing w:before="20" w:after="20" w:line="240" w:lineRule="auto"/>
              <w:ind w:hanging="851"/>
              <w:rPr>
                <w:sz w:val="19"/>
                <w:szCs w:val="19"/>
              </w:rPr>
            </w:pPr>
            <w:r w:rsidRPr="006E5025">
              <w:rPr>
                <w:sz w:val="19"/>
                <w:szCs w:val="19"/>
              </w:rPr>
              <w:t>Environment and Social Framework (World Bank)</w:t>
            </w:r>
          </w:p>
        </w:tc>
      </w:tr>
      <w:tr w:rsidR="002D60BA" w:rsidRPr="006E5025" w14:paraId="489EAE5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72F0127"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ESMF</w:t>
            </w:r>
          </w:p>
        </w:tc>
        <w:tc>
          <w:tcPr>
            <w:tcW w:w="8340" w:type="dxa"/>
          </w:tcPr>
          <w:p w14:paraId="314BEBB8" w14:textId="77777777" w:rsidR="002D60BA" w:rsidRPr="006E5025" w:rsidRDefault="002D60BA" w:rsidP="008B459E">
            <w:pPr>
              <w:pStyle w:val="CIUNormal"/>
              <w:spacing w:before="20" w:after="20" w:line="240" w:lineRule="auto"/>
              <w:ind w:hanging="851"/>
              <w:rPr>
                <w:sz w:val="19"/>
                <w:szCs w:val="19"/>
              </w:rPr>
            </w:pPr>
            <w:r w:rsidRPr="006E5025">
              <w:rPr>
                <w:sz w:val="19"/>
                <w:szCs w:val="19"/>
              </w:rPr>
              <w:t>Environmental and Social Management Framework</w:t>
            </w:r>
          </w:p>
        </w:tc>
      </w:tr>
      <w:tr w:rsidR="002D60BA" w:rsidRPr="006E5025" w14:paraId="58CA1E88"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A91FCF2"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ESMP</w:t>
            </w:r>
          </w:p>
        </w:tc>
        <w:tc>
          <w:tcPr>
            <w:tcW w:w="8340" w:type="dxa"/>
          </w:tcPr>
          <w:p w14:paraId="1DA18723" w14:textId="77777777" w:rsidR="002D60BA" w:rsidRPr="006E5025" w:rsidRDefault="002D60BA" w:rsidP="008B459E">
            <w:pPr>
              <w:pStyle w:val="CIUNormal"/>
              <w:spacing w:before="20" w:after="20" w:line="240" w:lineRule="auto"/>
              <w:ind w:hanging="851"/>
              <w:rPr>
                <w:sz w:val="19"/>
                <w:szCs w:val="19"/>
              </w:rPr>
            </w:pPr>
            <w:r w:rsidRPr="006E5025">
              <w:rPr>
                <w:sz w:val="19"/>
                <w:szCs w:val="19"/>
              </w:rPr>
              <w:t>Environment and Social Management Plan</w:t>
            </w:r>
          </w:p>
        </w:tc>
      </w:tr>
      <w:tr w:rsidR="002D60BA" w:rsidRPr="006E5025" w14:paraId="16F7DFCB"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D0238EC" w14:textId="77777777" w:rsidR="002D60BA" w:rsidRPr="006E5025" w:rsidRDefault="002D60BA" w:rsidP="008B459E">
            <w:pPr>
              <w:pStyle w:val="CIUNormal"/>
              <w:spacing w:before="20" w:after="20" w:line="240" w:lineRule="auto"/>
              <w:ind w:hanging="851"/>
              <w:rPr>
                <w:sz w:val="19"/>
                <w:szCs w:val="19"/>
              </w:rPr>
            </w:pPr>
            <w:r w:rsidRPr="006E5025">
              <w:rPr>
                <w:sz w:val="19"/>
                <w:szCs w:val="19"/>
              </w:rPr>
              <w:t>ESS</w:t>
            </w:r>
          </w:p>
        </w:tc>
        <w:tc>
          <w:tcPr>
            <w:tcW w:w="8340" w:type="dxa"/>
          </w:tcPr>
          <w:p w14:paraId="394E96B1"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Environment and Social Standard </w:t>
            </w:r>
          </w:p>
        </w:tc>
      </w:tr>
      <w:tr w:rsidR="002D60BA" w:rsidRPr="006E5025" w14:paraId="7ECB96C3"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E5119E8" w14:textId="77777777" w:rsidR="002D60BA" w:rsidRPr="006E5025" w:rsidRDefault="002D60BA" w:rsidP="008B459E">
            <w:pPr>
              <w:pStyle w:val="CIUNormal"/>
              <w:spacing w:before="20" w:after="20" w:line="240" w:lineRule="auto"/>
              <w:ind w:hanging="851"/>
              <w:rPr>
                <w:sz w:val="19"/>
                <w:szCs w:val="19"/>
              </w:rPr>
            </w:pPr>
            <w:r w:rsidRPr="006E5025">
              <w:rPr>
                <w:sz w:val="19"/>
                <w:szCs w:val="19"/>
              </w:rPr>
              <w:t>FA</w:t>
            </w:r>
          </w:p>
        </w:tc>
        <w:tc>
          <w:tcPr>
            <w:tcW w:w="8340" w:type="dxa"/>
          </w:tcPr>
          <w:p w14:paraId="485BA4BC"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Finance Agreement </w:t>
            </w:r>
          </w:p>
        </w:tc>
      </w:tr>
      <w:tr w:rsidR="002D60BA" w:rsidRPr="006E5025" w14:paraId="7B045D0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363A834" w14:textId="77777777" w:rsidR="002D60BA" w:rsidRPr="006E5025" w:rsidRDefault="002D60BA" w:rsidP="008B459E">
            <w:pPr>
              <w:pStyle w:val="CIUNormal"/>
              <w:spacing w:before="20" w:after="20" w:line="240" w:lineRule="auto"/>
              <w:ind w:hanging="851"/>
              <w:rPr>
                <w:sz w:val="19"/>
                <w:szCs w:val="19"/>
              </w:rPr>
            </w:pPr>
            <w:r>
              <w:rPr>
                <w:sz w:val="19"/>
                <w:szCs w:val="19"/>
              </w:rPr>
              <w:t>FBO</w:t>
            </w:r>
          </w:p>
        </w:tc>
        <w:tc>
          <w:tcPr>
            <w:tcW w:w="8340" w:type="dxa"/>
          </w:tcPr>
          <w:p w14:paraId="0138CC5B" w14:textId="77777777" w:rsidR="002D60BA" w:rsidRPr="006E5025" w:rsidRDefault="002D60BA" w:rsidP="008B459E">
            <w:pPr>
              <w:pStyle w:val="CIUNormal"/>
              <w:spacing w:before="20" w:after="20" w:line="240" w:lineRule="auto"/>
              <w:ind w:hanging="851"/>
              <w:rPr>
                <w:sz w:val="19"/>
                <w:szCs w:val="19"/>
              </w:rPr>
            </w:pPr>
            <w:r>
              <w:rPr>
                <w:sz w:val="19"/>
                <w:szCs w:val="19"/>
              </w:rPr>
              <w:t>Faith-Based Organization</w:t>
            </w:r>
          </w:p>
        </w:tc>
      </w:tr>
      <w:tr w:rsidR="002D60BA" w:rsidRPr="006E5025" w14:paraId="58D9221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171C88E" w14:textId="77777777" w:rsidR="002D60BA" w:rsidRPr="006E5025" w:rsidRDefault="002D60BA" w:rsidP="008B459E">
            <w:pPr>
              <w:pStyle w:val="CIUNormal"/>
              <w:spacing w:before="20" w:after="20" w:line="240" w:lineRule="auto"/>
              <w:ind w:hanging="851"/>
              <w:rPr>
                <w:sz w:val="19"/>
                <w:szCs w:val="19"/>
              </w:rPr>
            </w:pPr>
            <w:r w:rsidRPr="006E5025">
              <w:rPr>
                <w:sz w:val="19"/>
                <w:szCs w:val="19"/>
              </w:rPr>
              <w:t>FM</w:t>
            </w:r>
          </w:p>
        </w:tc>
        <w:tc>
          <w:tcPr>
            <w:tcW w:w="8340" w:type="dxa"/>
          </w:tcPr>
          <w:p w14:paraId="3527F46F" w14:textId="77777777" w:rsidR="002D60BA" w:rsidRPr="006E5025" w:rsidRDefault="002D60BA" w:rsidP="008B459E">
            <w:pPr>
              <w:pStyle w:val="CIUNormal"/>
              <w:spacing w:before="20" w:after="20" w:line="240" w:lineRule="auto"/>
              <w:ind w:hanging="851"/>
              <w:rPr>
                <w:sz w:val="19"/>
                <w:szCs w:val="19"/>
              </w:rPr>
            </w:pPr>
            <w:r w:rsidRPr="006E5025">
              <w:rPr>
                <w:sz w:val="19"/>
                <w:szCs w:val="19"/>
              </w:rPr>
              <w:t>Financial Management</w:t>
            </w:r>
          </w:p>
        </w:tc>
      </w:tr>
      <w:tr w:rsidR="002D60BA" w:rsidRPr="006E5025" w14:paraId="03E9D1B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CFE7992" w14:textId="77777777" w:rsidR="002D60BA" w:rsidRPr="006E5025" w:rsidRDefault="002D60BA" w:rsidP="008B459E">
            <w:pPr>
              <w:pStyle w:val="CIUNormal"/>
              <w:spacing w:before="20" w:after="20" w:line="240" w:lineRule="auto"/>
              <w:ind w:hanging="851"/>
              <w:rPr>
                <w:sz w:val="19"/>
                <w:szCs w:val="19"/>
              </w:rPr>
            </w:pPr>
            <w:r w:rsidRPr="006E5025">
              <w:rPr>
                <w:sz w:val="19"/>
                <w:szCs w:val="19"/>
              </w:rPr>
              <w:t>FMIS</w:t>
            </w:r>
          </w:p>
        </w:tc>
        <w:tc>
          <w:tcPr>
            <w:tcW w:w="8340" w:type="dxa"/>
          </w:tcPr>
          <w:p w14:paraId="698A9101" w14:textId="77777777" w:rsidR="002D60BA" w:rsidRPr="006E5025" w:rsidRDefault="002D60BA" w:rsidP="008B459E">
            <w:pPr>
              <w:pStyle w:val="CIUNormal"/>
              <w:spacing w:before="20" w:after="20" w:line="240" w:lineRule="auto"/>
              <w:ind w:hanging="851"/>
              <w:rPr>
                <w:sz w:val="19"/>
                <w:szCs w:val="19"/>
              </w:rPr>
            </w:pPr>
            <w:r w:rsidRPr="006E5025">
              <w:rPr>
                <w:sz w:val="19"/>
                <w:szCs w:val="19"/>
              </w:rPr>
              <w:t>Financial Management Information System</w:t>
            </w:r>
          </w:p>
        </w:tc>
      </w:tr>
      <w:tr w:rsidR="002D60BA" w:rsidRPr="006E5025" w14:paraId="7116D05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C1E5695" w14:textId="77777777" w:rsidR="002D60BA" w:rsidRPr="006E5025" w:rsidRDefault="002D60BA" w:rsidP="008B459E">
            <w:pPr>
              <w:pStyle w:val="CIUNormal"/>
              <w:spacing w:before="20" w:after="20" w:line="240" w:lineRule="auto"/>
              <w:ind w:hanging="851"/>
              <w:rPr>
                <w:sz w:val="19"/>
                <w:szCs w:val="19"/>
              </w:rPr>
            </w:pPr>
            <w:r w:rsidRPr="006E5025">
              <w:rPr>
                <w:sz w:val="19"/>
                <w:szCs w:val="19"/>
              </w:rPr>
              <w:t>FPIC</w:t>
            </w:r>
          </w:p>
        </w:tc>
        <w:tc>
          <w:tcPr>
            <w:tcW w:w="8340" w:type="dxa"/>
          </w:tcPr>
          <w:p w14:paraId="72EC5F74" w14:textId="77777777" w:rsidR="002D60BA" w:rsidRPr="006E5025" w:rsidRDefault="002D60BA" w:rsidP="008B459E">
            <w:pPr>
              <w:pStyle w:val="CIUNormal"/>
              <w:spacing w:before="20" w:after="20" w:line="240" w:lineRule="auto"/>
              <w:ind w:hanging="851"/>
              <w:rPr>
                <w:sz w:val="19"/>
                <w:szCs w:val="19"/>
              </w:rPr>
            </w:pPr>
            <w:r w:rsidRPr="006E5025">
              <w:rPr>
                <w:sz w:val="19"/>
                <w:szCs w:val="19"/>
              </w:rPr>
              <w:t>Free Prior and Informed Consent</w:t>
            </w:r>
          </w:p>
        </w:tc>
      </w:tr>
      <w:tr w:rsidR="002D60BA" w:rsidRPr="006E5025" w14:paraId="6926074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34456EE" w14:textId="77777777" w:rsidR="002D60BA" w:rsidRPr="006E5025" w:rsidRDefault="002D60BA" w:rsidP="008B459E">
            <w:pPr>
              <w:pStyle w:val="CIUNormal"/>
              <w:spacing w:before="20" w:after="20" w:line="240" w:lineRule="auto"/>
              <w:ind w:hanging="851"/>
              <w:rPr>
                <w:sz w:val="19"/>
                <w:szCs w:val="19"/>
              </w:rPr>
            </w:pPr>
            <w:r w:rsidRPr="006E5025">
              <w:rPr>
                <w:sz w:val="19"/>
                <w:szCs w:val="19"/>
              </w:rPr>
              <w:t>GBV</w:t>
            </w:r>
          </w:p>
        </w:tc>
        <w:tc>
          <w:tcPr>
            <w:tcW w:w="8340" w:type="dxa"/>
          </w:tcPr>
          <w:p w14:paraId="3FC7A587" w14:textId="77777777" w:rsidR="002D60BA" w:rsidRPr="006E5025" w:rsidRDefault="002D60BA" w:rsidP="008B459E">
            <w:pPr>
              <w:pStyle w:val="CIUNormal"/>
              <w:spacing w:before="20" w:after="20" w:line="240" w:lineRule="auto"/>
              <w:ind w:hanging="851"/>
              <w:rPr>
                <w:sz w:val="19"/>
                <w:szCs w:val="19"/>
              </w:rPr>
            </w:pPr>
            <w:r w:rsidRPr="006E5025">
              <w:rPr>
                <w:sz w:val="19"/>
                <w:szCs w:val="19"/>
              </w:rPr>
              <w:t>Gender-Based Violence</w:t>
            </w:r>
          </w:p>
        </w:tc>
      </w:tr>
      <w:tr w:rsidR="002D60BA" w:rsidRPr="006E5025" w14:paraId="4873DCD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2F31E50" w14:textId="77777777" w:rsidR="002D60BA" w:rsidRPr="006E5025" w:rsidRDefault="002D60BA" w:rsidP="008B459E">
            <w:pPr>
              <w:pStyle w:val="CIUNormal"/>
              <w:spacing w:before="20" w:after="20" w:line="240" w:lineRule="auto"/>
              <w:ind w:hanging="851"/>
              <w:rPr>
                <w:sz w:val="19"/>
                <w:szCs w:val="19"/>
              </w:rPr>
            </w:pPr>
            <w:r w:rsidRPr="006E5025">
              <w:rPr>
                <w:sz w:val="19"/>
                <w:szCs w:val="19"/>
              </w:rPr>
              <w:t>GESI</w:t>
            </w:r>
          </w:p>
        </w:tc>
        <w:tc>
          <w:tcPr>
            <w:tcW w:w="8340" w:type="dxa"/>
          </w:tcPr>
          <w:p w14:paraId="73DEE13D"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Gender Equity, Social Inclusion </w:t>
            </w:r>
          </w:p>
        </w:tc>
      </w:tr>
      <w:tr w:rsidR="002D60BA" w:rsidRPr="006E5025" w14:paraId="0C8BE82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FED064B" w14:textId="77777777" w:rsidR="002D60BA" w:rsidRPr="006E5025" w:rsidRDefault="002D60BA" w:rsidP="008B459E">
            <w:pPr>
              <w:pStyle w:val="CIUNormal"/>
              <w:spacing w:before="20" w:after="20" w:line="240" w:lineRule="auto"/>
              <w:ind w:hanging="851"/>
              <w:rPr>
                <w:sz w:val="19"/>
                <w:szCs w:val="19"/>
              </w:rPr>
            </w:pPr>
            <w:r w:rsidRPr="006E5025">
              <w:rPr>
                <w:sz w:val="19"/>
                <w:szCs w:val="19"/>
              </w:rPr>
              <w:t>GoRMI</w:t>
            </w:r>
          </w:p>
        </w:tc>
        <w:tc>
          <w:tcPr>
            <w:tcW w:w="8340" w:type="dxa"/>
          </w:tcPr>
          <w:p w14:paraId="63173653"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Government of the Republic of the Marshall Islands </w:t>
            </w:r>
          </w:p>
        </w:tc>
      </w:tr>
      <w:tr w:rsidR="002D60BA" w:rsidRPr="006E5025" w14:paraId="0719D40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E558CAF" w14:textId="77777777" w:rsidR="002D60BA" w:rsidRPr="006E5025" w:rsidRDefault="002D60BA" w:rsidP="008B459E">
            <w:pPr>
              <w:pStyle w:val="CIUNormal"/>
              <w:spacing w:before="20" w:after="20" w:line="240" w:lineRule="auto"/>
              <w:ind w:hanging="851"/>
              <w:rPr>
                <w:sz w:val="19"/>
                <w:szCs w:val="19"/>
              </w:rPr>
            </w:pPr>
            <w:r w:rsidRPr="006E5025">
              <w:rPr>
                <w:sz w:val="19"/>
                <w:szCs w:val="19"/>
              </w:rPr>
              <w:t>GRM</w:t>
            </w:r>
          </w:p>
        </w:tc>
        <w:tc>
          <w:tcPr>
            <w:tcW w:w="8340" w:type="dxa"/>
          </w:tcPr>
          <w:p w14:paraId="63030D15" w14:textId="77777777" w:rsidR="002D60BA" w:rsidRPr="006E5025" w:rsidRDefault="002D60BA" w:rsidP="008B459E">
            <w:pPr>
              <w:pStyle w:val="CIUNormal"/>
              <w:spacing w:before="20" w:after="20" w:line="240" w:lineRule="auto"/>
              <w:ind w:hanging="851"/>
              <w:rPr>
                <w:sz w:val="19"/>
                <w:szCs w:val="19"/>
              </w:rPr>
            </w:pPr>
            <w:r w:rsidRPr="006E5025">
              <w:rPr>
                <w:sz w:val="19"/>
                <w:szCs w:val="19"/>
              </w:rPr>
              <w:t>Grievance redress mechanism</w:t>
            </w:r>
          </w:p>
        </w:tc>
      </w:tr>
      <w:tr w:rsidR="002D60BA" w:rsidRPr="006E5025" w14:paraId="7A66E08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4E875AD" w14:textId="77777777" w:rsidR="002D60BA" w:rsidRPr="006E5025" w:rsidRDefault="002D60BA" w:rsidP="008B459E">
            <w:pPr>
              <w:pStyle w:val="CIUNormal"/>
              <w:spacing w:before="20" w:after="20" w:line="240" w:lineRule="auto"/>
              <w:ind w:hanging="851"/>
              <w:rPr>
                <w:sz w:val="19"/>
                <w:szCs w:val="19"/>
              </w:rPr>
            </w:pPr>
            <w:r w:rsidRPr="006E5025">
              <w:rPr>
                <w:sz w:val="19"/>
                <w:szCs w:val="19"/>
              </w:rPr>
              <w:t>GRS</w:t>
            </w:r>
          </w:p>
        </w:tc>
        <w:tc>
          <w:tcPr>
            <w:tcW w:w="8340" w:type="dxa"/>
          </w:tcPr>
          <w:p w14:paraId="64F732DB" w14:textId="77777777" w:rsidR="002D60BA" w:rsidRPr="006E5025" w:rsidRDefault="002D60BA" w:rsidP="008B459E">
            <w:pPr>
              <w:pStyle w:val="CIUNormal"/>
              <w:spacing w:before="20" w:after="20" w:line="240" w:lineRule="auto"/>
              <w:ind w:hanging="851"/>
              <w:rPr>
                <w:sz w:val="19"/>
                <w:szCs w:val="19"/>
              </w:rPr>
            </w:pPr>
            <w:r w:rsidRPr="006E5025">
              <w:rPr>
                <w:sz w:val="19"/>
                <w:szCs w:val="19"/>
              </w:rPr>
              <w:t>Grievance redress service</w:t>
            </w:r>
          </w:p>
        </w:tc>
      </w:tr>
      <w:tr w:rsidR="002D60BA" w:rsidRPr="006E5025" w14:paraId="2766A4A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7C1C875" w14:textId="77777777" w:rsidR="002D60BA" w:rsidRPr="006E5025" w:rsidRDefault="002D60BA" w:rsidP="008B459E">
            <w:pPr>
              <w:pStyle w:val="CIUNormal"/>
              <w:spacing w:before="20" w:after="20" w:line="240" w:lineRule="auto"/>
              <w:ind w:hanging="851"/>
              <w:rPr>
                <w:sz w:val="19"/>
                <w:szCs w:val="19"/>
              </w:rPr>
            </w:pPr>
            <w:r w:rsidRPr="006E5025">
              <w:rPr>
                <w:sz w:val="19"/>
                <w:szCs w:val="19"/>
              </w:rPr>
              <w:t>HCP</w:t>
            </w:r>
          </w:p>
        </w:tc>
        <w:tc>
          <w:tcPr>
            <w:tcW w:w="8340" w:type="dxa"/>
          </w:tcPr>
          <w:p w14:paraId="403409BE" w14:textId="77777777" w:rsidR="002D60BA" w:rsidRPr="006E5025" w:rsidRDefault="002D60BA" w:rsidP="008B459E">
            <w:pPr>
              <w:pStyle w:val="CIUNormal"/>
              <w:spacing w:before="20" w:after="20" w:line="240" w:lineRule="auto"/>
              <w:ind w:hanging="851"/>
              <w:rPr>
                <w:sz w:val="19"/>
                <w:szCs w:val="19"/>
              </w:rPr>
            </w:pPr>
            <w:r w:rsidRPr="006E5025">
              <w:rPr>
                <w:sz w:val="19"/>
                <w:szCs w:val="19"/>
              </w:rPr>
              <w:t>Human Capital Project</w:t>
            </w:r>
          </w:p>
        </w:tc>
      </w:tr>
      <w:tr w:rsidR="002D60BA" w:rsidRPr="006E5025" w14:paraId="7CF36D9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7C854D8" w14:textId="77777777" w:rsidR="002D60BA" w:rsidRPr="006E5025" w:rsidRDefault="002D60BA" w:rsidP="008B459E">
            <w:pPr>
              <w:pStyle w:val="CIUNormal"/>
              <w:spacing w:before="20" w:after="20" w:line="240" w:lineRule="auto"/>
              <w:ind w:hanging="851"/>
              <w:rPr>
                <w:sz w:val="19"/>
                <w:szCs w:val="19"/>
              </w:rPr>
            </w:pPr>
            <w:r w:rsidRPr="006E5025">
              <w:rPr>
                <w:sz w:val="19"/>
                <w:szCs w:val="19"/>
              </w:rPr>
              <w:t>HDI</w:t>
            </w:r>
          </w:p>
        </w:tc>
        <w:tc>
          <w:tcPr>
            <w:tcW w:w="8340" w:type="dxa"/>
          </w:tcPr>
          <w:p w14:paraId="4B6BADB2" w14:textId="77777777" w:rsidR="002D60BA" w:rsidRPr="006E5025" w:rsidRDefault="002D60BA" w:rsidP="008B459E">
            <w:pPr>
              <w:pStyle w:val="CIUNormal"/>
              <w:spacing w:before="20" w:after="20" w:line="240" w:lineRule="auto"/>
              <w:ind w:hanging="851"/>
              <w:rPr>
                <w:sz w:val="19"/>
                <w:szCs w:val="19"/>
              </w:rPr>
            </w:pPr>
            <w:r w:rsidRPr="006E5025">
              <w:rPr>
                <w:sz w:val="19"/>
                <w:szCs w:val="19"/>
              </w:rPr>
              <w:t>Human Development Index</w:t>
            </w:r>
          </w:p>
        </w:tc>
      </w:tr>
      <w:tr w:rsidR="002D60BA" w:rsidRPr="006E5025" w14:paraId="18EE86F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1C01139" w14:textId="77777777" w:rsidR="002D60BA" w:rsidRPr="006E5025" w:rsidRDefault="002D60BA" w:rsidP="008B459E">
            <w:pPr>
              <w:pStyle w:val="CIUNormal"/>
              <w:spacing w:before="20" w:after="20" w:line="240" w:lineRule="auto"/>
              <w:ind w:hanging="851"/>
              <w:rPr>
                <w:sz w:val="19"/>
                <w:szCs w:val="19"/>
              </w:rPr>
            </w:pPr>
            <w:r w:rsidRPr="006E5025">
              <w:rPr>
                <w:sz w:val="19"/>
                <w:szCs w:val="19"/>
              </w:rPr>
              <w:t>HESA</w:t>
            </w:r>
          </w:p>
        </w:tc>
        <w:tc>
          <w:tcPr>
            <w:tcW w:w="8340" w:type="dxa"/>
          </w:tcPr>
          <w:p w14:paraId="606189C0" w14:textId="77777777" w:rsidR="002D60BA" w:rsidRPr="006E5025" w:rsidRDefault="002D60BA" w:rsidP="008B459E">
            <w:pPr>
              <w:pStyle w:val="CIUNormal"/>
              <w:spacing w:before="20" w:after="20" w:line="240" w:lineRule="auto"/>
              <w:ind w:hanging="851"/>
              <w:rPr>
                <w:sz w:val="19"/>
                <w:szCs w:val="19"/>
              </w:rPr>
            </w:pPr>
            <w:r w:rsidRPr="006E5025">
              <w:rPr>
                <w:sz w:val="19"/>
                <w:szCs w:val="19"/>
              </w:rPr>
              <w:t>Health, Education and Social Affairs</w:t>
            </w:r>
          </w:p>
        </w:tc>
      </w:tr>
      <w:tr w:rsidR="002D60BA" w:rsidRPr="006E5025" w14:paraId="77B3F79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1BD2B2B" w14:textId="77777777" w:rsidR="002D60BA" w:rsidRPr="006E5025" w:rsidRDefault="002D60BA" w:rsidP="008B459E">
            <w:pPr>
              <w:pStyle w:val="CIUNormal"/>
              <w:spacing w:before="20" w:after="20" w:line="240" w:lineRule="auto"/>
              <w:ind w:hanging="851"/>
              <w:rPr>
                <w:sz w:val="19"/>
                <w:szCs w:val="19"/>
              </w:rPr>
            </w:pPr>
            <w:r w:rsidRPr="006E5025">
              <w:rPr>
                <w:sz w:val="19"/>
                <w:szCs w:val="19"/>
              </w:rPr>
              <w:t>HIES</w:t>
            </w:r>
          </w:p>
        </w:tc>
        <w:tc>
          <w:tcPr>
            <w:tcW w:w="8340" w:type="dxa"/>
          </w:tcPr>
          <w:p w14:paraId="212DDE40" w14:textId="77777777" w:rsidR="002D60BA" w:rsidRPr="006E5025" w:rsidRDefault="002D60BA" w:rsidP="008B459E">
            <w:pPr>
              <w:pStyle w:val="CIUNormal"/>
              <w:spacing w:before="20" w:after="20" w:line="240" w:lineRule="auto"/>
              <w:ind w:hanging="851"/>
              <w:rPr>
                <w:sz w:val="19"/>
                <w:szCs w:val="19"/>
              </w:rPr>
            </w:pPr>
            <w:r w:rsidRPr="006E5025">
              <w:rPr>
                <w:sz w:val="19"/>
                <w:szCs w:val="19"/>
              </w:rPr>
              <w:t>Household Integrated Economic Survey</w:t>
            </w:r>
          </w:p>
        </w:tc>
      </w:tr>
      <w:tr w:rsidR="002D60BA" w:rsidRPr="006E5025" w14:paraId="1182D1A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E2F5558" w14:textId="77777777" w:rsidR="002D60BA" w:rsidRPr="006E5025" w:rsidRDefault="002D60BA" w:rsidP="008B459E">
            <w:pPr>
              <w:pStyle w:val="CIUNormal"/>
              <w:spacing w:before="20" w:after="20" w:line="240" w:lineRule="auto"/>
              <w:ind w:hanging="851"/>
              <w:rPr>
                <w:sz w:val="19"/>
                <w:szCs w:val="19"/>
              </w:rPr>
            </w:pPr>
            <w:r w:rsidRPr="006E5025">
              <w:rPr>
                <w:sz w:val="19"/>
                <w:szCs w:val="19"/>
              </w:rPr>
              <w:t>HPA</w:t>
            </w:r>
          </w:p>
        </w:tc>
        <w:tc>
          <w:tcPr>
            <w:tcW w:w="8340" w:type="dxa"/>
          </w:tcPr>
          <w:p w14:paraId="08E9EF02" w14:textId="77777777" w:rsidR="002D60BA" w:rsidRPr="006E5025" w:rsidRDefault="002D60BA" w:rsidP="008B459E">
            <w:pPr>
              <w:pStyle w:val="CIUNormal"/>
              <w:spacing w:before="20" w:after="20" w:line="240" w:lineRule="auto"/>
              <w:ind w:hanging="851"/>
              <w:rPr>
                <w:sz w:val="19"/>
                <w:szCs w:val="19"/>
              </w:rPr>
            </w:pPr>
            <w:r w:rsidRPr="006E5025">
              <w:rPr>
                <w:sz w:val="19"/>
                <w:szCs w:val="19"/>
              </w:rPr>
              <w:t>Historic Preservation Act</w:t>
            </w:r>
          </w:p>
        </w:tc>
      </w:tr>
      <w:tr w:rsidR="002D60BA" w:rsidRPr="006E5025" w14:paraId="2155675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2B0E647" w14:textId="77777777" w:rsidR="002D60BA" w:rsidRPr="006E5025" w:rsidRDefault="002D60BA" w:rsidP="008B459E">
            <w:pPr>
              <w:pStyle w:val="CIUNormal"/>
              <w:spacing w:before="20" w:after="20" w:line="240" w:lineRule="auto"/>
              <w:ind w:hanging="851"/>
              <w:rPr>
                <w:sz w:val="19"/>
                <w:szCs w:val="19"/>
              </w:rPr>
            </w:pPr>
            <w:r w:rsidRPr="006E5025">
              <w:rPr>
                <w:sz w:val="19"/>
                <w:szCs w:val="19"/>
              </w:rPr>
              <w:t>HT</w:t>
            </w:r>
          </w:p>
        </w:tc>
        <w:tc>
          <w:tcPr>
            <w:tcW w:w="8340" w:type="dxa"/>
          </w:tcPr>
          <w:p w14:paraId="377F1500" w14:textId="77777777" w:rsidR="002D60BA" w:rsidRPr="006E5025" w:rsidRDefault="002D60BA" w:rsidP="008B459E">
            <w:pPr>
              <w:pStyle w:val="CIUNormal"/>
              <w:spacing w:before="20" w:after="20" w:line="240" w:lineRule="auto"/>
              <w:ind w:hanging="851"/>
              <w:rPr>
                <w:sz w:val="19"/>
                <w:szCs w:val="19"/>
              </w:rPr>
            </w:pPr>
            <w:r w:rsidRPr="006E5025">
              <w:rPr>
                <w:sz w:val="19"/>
                <w:szCs w:val="19"/>
              </w:rPr>
              <w:t>Human Trafficking</w:t>
            </w:r>
          </w:p>
        </w:tc>
      </w:tr>
      <w:tr w:rsidR="002D60BA" w:rsidRPr="006E5025" w14:paraId="3E84251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46AFD66" w14:textId="77777777" w:rsidR="002D60BA" w:rsidRPr="006E5025" w:rsidRDefault="002D60BA" w:rsidP="008B459E">
            <w:pPr>
              <w:pStyle w:val="CIUNormal"/>
              <w:spacing w:before="20" w:after="20" w:line="240" w:lineRule="auto"/>
              <w:ind w:hanging="851"/>
              <w:rPr>
                <w:sz w:val="19"/>
                <w:szCs w:val="19"/>
              </w:rPr>
            </w:pPr>
            <w:r w:rsidRPr="006E5025">
              <w:rPr>
                <w:sz w:val="19"/>
                <w:szCs w:val="19"/>
              </w:rPr>
              <w:t>IA</w:t>
            </w:r>
          </w:p>
        </w:tc>
        <w:tc>
          <w:tcPr>
            <w:tcW w:w="8340" w:type="dxa"/>
          </w:tcPr>
          <w:p w14:paraId="77882F1B" w14:textId="365D941F" w:rsidR="002D60BA" w:rsidRPr="006E5025" w:rsidRDefault="002D60BA" w:rsidP="00B36154">
            <w:pPr>
              <w:pStyle w:val="CIUNormal"/>
              <w:tabs>
                <w:tab w:val="left" w:pos="3393"/>
              </w:tabs>
              <w:spacing w:before="20" w:after="20" w:line="240" w:lineRule="auto"/>
              <w:ind w:hanging="851"/>
              <w:rPr>
                <w:sz w:val="19"/>
                <w:szCs w:val="19"/>
              </w:rPr>
            </w:pPr>
            <w:r w:rsidRPr="006E5025">
              <w:rPr>
                <w:sz w:val="19"/>
                <w:szCs w:val="19"/>
              </w:rPr>
              <w:t>Implementing Agency</w:t>
            </w:r>
            <w:r w:rsidR="00B36154">
              <w:rPr>
                <w:sz w:val="19"/>
                <w:szCs w:val="19"/>
              </w:rPr>
              <w:tab/>
            </w:r>
          </w:p>
        </w:tc>
      </w:tr>
      <w:tr w:rsidR="002D60BA" w:rsidRPr="006E5025" w14:paraId="059A8F3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E8F5D49" w14:textId="77777777" w:rsidR="002D60BA" w:rsidRPr="006E5025" w:rsidRDefault="002D60BA" w:rsidP="008B459E">
            <w:pPr>
              <w:pStyle w:val="CIUNormal"/>
              <w:spacing w:before="20" w:after="20" w:line="240" w:lineRule="auto"/>
              <w:ind w:hanging="851"/>
              <w:rPr>
                <w:sz w:val="19"/>
                <w:szCs w:val="19"/>
              </w:rPr>
            </w:pPr>
            <w:r w:rsidRPr="006E5025">
              <w:rPr>
                <w:sz w:val="19"/>
                <w:szCs w:val="19"/>
              </w:rPr>
              <w:lastRenderedPageBreak/>
              <w:t>ICHNS</w:t>
            </w:r>
          </w:p>
        </w:tc>
        <w:tc>
          <w:tcPr>
            <w:tcW w:w="8340" w:type="dxa"/>
          </w:tcPr>
          <w:p w14:paraId="0CFA9E60" w14:textId="77777777" w:rsidR="002D60BA" w:rsidRPr="006E5025" w:rsidRDefault="002D60BA" w:rsidP="008B459E">
            <w:pPr>
              <w:pStyle w:val="CIUNormal"/>
              <w:spacing w:before="20" w:after="20" w:line="240" w:lineRule="auto"/>
              <w:ind w:hanging="851"/>
              <w:rPr>
                <w:sz w:val="19"/>
                <w:szCs w:val="19"/>
              </w:rPr>
            </w:pPr>
            <w:r w:rsidRPr="006E5025">
              <w:rPr>
                <w:sz w:val="19"/>
                <w:szCs w:val="19"/>
              </w:rPr>
              <w:t>RMI Integrated Child Health and Nutrition</w:t>
            </w:r>
          </w:p>
        </w:tc>
      </w:tr>
      <w:tr w:rsidR="002D60BA" w:rsidRPr="006E5025" w14:paraId="18A4EC7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575B9C8" w14:textId="77777777" w:rsidR="002D60BA" w:rsidRPr="006E5025" w:rsidRDefault="002D60BA" w:rsidP="008B459E">
            <w:pPr>
              <w:pStyle w:val="CIUNormal"/>
              <w:spacing w:before="20" w:after="20" w:line="240" w:lineRule="auto"/>
              <w:ind w:hanging="851"/>
              <w:rPr>
                <w:sz w:val="19"/>
                <w:szCs w:val="19"/>
              </w:rPr>
            </w:pPr>
            <w:r w:rsidRPr="006E5025">
              <w:rPr>
                <w:sz w:val="19"/>
                <w:szCs w:val="19"/>
              </w:rPr>
              <w:t>IDA</w:t>
            </w:r>
          </w:p>
        </w:tc>
        <w:tc>
          <w:tcPr>
            <w:tcW w:w="8340" w:type="dxa"/>
          </w:tcPr>
          <w:p w14:paraId="6064DDFC"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International Development Association </w:t>
            </w:r>
          </w:p>
        </w:tc>
      </w:tr>
      <w:tr w:rsidR="002D60BA" w:rsidRPr="006E5025" w14:paraId="382173F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A100B2A" w14:textId="77777777" w:rsidR="002D60BA" w:rsidRPr="006E5025" w:rsidRDefault="002D60BA" w:rsidP="008B459E">
            <w:pPr>
              <w:pStyle w:val="CIUNormal"/>
              <w:spacing w:before="20" w:after="20" w:line="240" w:lineRule="auto"/>
              <w:ind w:hanging="851"/>
              <w:rPr>
                <w:sz w:val="19"/>
                <w:szCs w:val="19"/>
              </w:rPr>
            </w:pPr>
            <w:r w:rsidRPr="006E5025">
              <w:rPr>
                <w:sz w:val="19"/>
                <w:szCs w:val="19"/>
              </w:rPr>
              <w:t>IEC</w:t>
            </w:r>
          </w:p>
        </w:tc>
        <w:tc>
          <w:tcPr>
            <w:tcW w:w="8340" w:type="dxa"/>
          </w:tcPr>
          <w:p w14:paraId="248908C0" w14:textId="77777777" w:rsidR="002D60BA" w:rsidRPr="006E5025" w:rsidRDefault="002D60BA" w:rsidP="008B459E">
            <w:pPr>
              <w:pStyle w:val="CIUNormal"/>
              <w:spacing w:before="20" w:after="20" w:line="240" w:lineRule="auto"/>
              <w:ind w:hanging="851"/>
              <w:rPr>
                <w:sz w:val="19"/>
                <w:szCs w:val="19"/>
              </w:rPr>
            </w:pPr>
            <w:r w:rsidRPr="006E5025">
              <w:rPr>
                <w:sz w:val="19"/>
                <w:szCs w:val="19"/>
              </w:rPr>
              <w:t xml:space="preserve">Information, Education, and Communication </w:t>
            </w:r>
          </w:p>
        </w:tc>
      </w:tr>
      <w:tr w:rsidR="002D60BA" w:rsidRPr="006E5025" w14:paraId="161DC48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66A5F68" w14:textId="77777777" w:rsidR="002D60BA" w:rsidRPr="006E5025" w:rsidRDefault="002D60BA" w:rsidP="008B459E">
            <w:pPr>
              <w:pStyle w:val="CIUNormal"/>
              <w:spacing w:before="20" w:after="20" w:line="240" w:lineRule="auto"/>
              <w:ind w:hanging="851"/>
              <w:rPr>
                <w:sz w:val="19"/>
                <w:szCs w:val="19"/>
              </w:rPr>
            </w:pPr>
            <w:r w:rsidRPr="006E5025">
              <w:rPr>
                <w:sz w:val="19"/>
                <w:szCs w:val="19"/>
              </w:rPr>
              <w:t>IQBE</w:t>
            </w:r>
          </w:p>
        </w:tc>
        <w:tc>
          <w:tcPr>
            <w:tcW w:w="8340" w:type="dxa"/>
          </w:tcPr>
          <w:p w14:paraId="69DB1E14" w14:textId="77777777" w:rsidR="002D60BA" w:rsidRPr="006E5025" w:rsidRDefault="002D60BA" w:rsidP="008B459E">
            <w:pPr>
              <w:pStyle w:val="CIUNormal"/>
              <w:spacing w:before="20" w:after="20" w:line="240" w:lineRule="auto"/>
              <w:ind w:hanging="851"/>
              <w:rPr>
                <w:sz w:val="19"/>
                <w:szCs w:val="19"/>
              </w:rPr>
            </w:pPr>
            <w:r w:rsidRPr="006E5025">
              <w:rPr>
                <w:sz w:val="19"/>
                <w:szCs w:val="19"/>
              </w:rPr>
              <w:t>Improve the Quality of Basic Education</w:t>
            </w:r>
          </w:p>
        </w:tc>
      </w:tr>
      <w:tr w:rsidR="002D60BA" w:rsidRPr="006E5025" w14:paraId="36C69DBA"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F08372C"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JSA</w:t>
            </w:r>
          </w:p>
        </w:tc>
        <w:tc>
          <w:tcPr>
            <w:tcW w:w="8340" w:type="dxa"/>
          </w:tcPr>
          <w:p w14:paraId="4939503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Job Safety Analysis</w:t>
            </w:r>
          </w:p>
        </w:tc>
      </w:tr>
      <w:tr w:rsidR="002D60BA" w:rsidRPr="006E5025" w14:paraId="6ADDAD2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C9DC34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KALGOV</w:t>
            </w:r>
          </w:p>
        </w:tc>
        <w:tc>
          <w:tcPr>
            <w:tcW w:w="8340" w:type="dxa"/>
          </w:tcPr>
          <w:p w14:paraId="4B5A8644" w14:textId="77777777" w:rsidR="002D60BA" w:rsidRPr="006E5025" w:rsidRDefault="002D60BA" w:rsidP="008B459E">
            <w:pPr>
              <w:spacing w:before="20" w:after="20"/>
              <w:rPr>
                <w:rFonts w:eastAsia="Times New Roman"/>
                <w:sz w:val="19"/>
                <w:szCs w:val="19"/>
              </w:rPr>
            </w:pPr>
            <w:r w:rsidRPr="006E5025">
              <w:rPr>
                <w:rFonts w:eastAsia="Times New Roman"/>
                <w:bCs/>
                <w:color w:val="000000" w:themeColor="text1"/>
                <w:sz w:val="19"/>
                <w:szCs w:val="19"/>
              </w:rPr>
              <w:t xml:space="preserve">Kwajalein Atoll Local Government </w:t>
            </w:r>
          </w:p>
        </w:tc>
      </w:tr>
      <w:tr w:rsidR="002D60BA" w:rsidRPr="006E5025" w14:paraId="4DF58F3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54891D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KRA</w:t>
            </w:r>
          </w:p>
        </w:tc>
        <w:tc>
          <w:tcPr>
            <w:tcW w:w="8340" w:type="dxa"/>
          </w:tcPr>
          <w:p w14:paraId="5C0F31C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Key Results Area</w:t>
            </w:r>
          </w:p>
        </w:tc>
      </w:tr>
      <w:tr w:rsidR="002D60BA" w:rsidRPr="006E5025" w14:paraId="5E919514"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084D8D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L&amp;NA</w:t>
            </w:r>
          </w:p>
        </w:tc>
        <w:tc>
          <w:tcPr>
            <w:tcW w:w="8340" w:type="dxa"/>
          </w:tcPr>
          <w:p w14:paraId="6380C85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Loss and Needs Assessment </w:t>
            </w:r>
          </w:p>
        </w:tc>
      </w:tr>
      <w:tr w:rsidR="002D60BA" w:rsidRPr="006E5025" w14:paraId="16CAEA2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2110F5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LMP</w:t>
            </w:r>
          </w:p>
        </w:tc>
        <w:tc>
          <w:tcPr>
            <w:tcW w:w="8340" w:type="dxa"/>
          </w:tcPr>
          <w:p w14:paraId="33852AE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Labor Management and Health &amp; Safety Procedures (LMP)</w:t>
            </w:r>
          </w:p>
        </w:tc>
      </w:tr>
      <w:tr w:rsidR="002D60BA" w:rsidRPr="006E5025" w14:paraId="71254A8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184DF84"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M&amp;E</w:t>
            </w:r>
          </w:p>
        </w:tc>
        <w:tc>
          <w:tcPr>
            <w:tcW w:w="8340" w:type="dxa"/>
          </w:tcPr>
          <w:p w14:paraId="617F712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Monitoring and Evaluation</w:t>
            </w:r>
          </w:p>
        </w:tc>
      </w:tr>
      <w:tr w:rsidR="002D60BA" w:rsidRPr="006E5025" w14:paraId="2CEC0955"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EA8DC0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MALGOV</w:t>
            </w:r>
          </w:p>
        </w:tc>
        <w:tc>
          <w:tcPr>
            <w:tcW w:w="8340" w:type="dxa"/>
          </w:tcPr>
          <w:p w14:paraId="6F0EFC25" w14:textId="77777777" w:rsidR="002D60BA" w:rsidRPr="006E5025" w:rsidRDefault="002D60BA" w:rsidP="008B459E">
            <w:pPr>
              <w:spacing w:before="20" w:after="20"/>
              <w:rPr>
                <w:rFonts w:eastAsia="Times New Roman"/>
                <w:b/>
                <w:bCs/>
                <w:sz w:val="19"/>
                <w:szCs w:val="19"/>
              </w:rPr>
            </w:pPr>
            <w:r w:rsidRPr="006E5025">
              <w:rPr>
                <w:rFonts w:eastAsia="Times New Roman"/>
                <w:sz w:val="19"/>
                <w:szCs w:val="19"/>
              </w:rPr>
              <w:t xml:space="preserve">Majuro Atoll Local Government </w:t>
            </w:r>
          </w:p>
        </w:tc>
      </w:tr>
      <w:tr w:rsidR="002D60BA" w:rsidRPr="006E5025" w14:paraId="6C51C33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62EDF5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MEAL</w:t>
            </w:r>
          </w:p>
        </w:tc>
        <w:tc>
          <w:tcPr>
            <w:tcW w:w="8340" w:type="dxa"/>
          </w:tcPr>
          <w:p w14:paraId="7F39ED4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Monitoring, Evaluation and Adaptive Learning </w:t>
            </w:r>
          </w:p>
        </w:tc>
      </w:tr>
      <w:tr w:rsidR="002D60BA" w:rsidRPr="006E5025" w14:paraId="4736F40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7BC0FB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MEL</w:t>
            </w:r>
          </w:p>
        </w:tc>
        <w:tc>
          <w:tcPr>
            <w:tcW w:w="8340" w:type="dxa"/>
          </w:tcPr>
          <w:p w14:paraId="24B4CD5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Monitoring, Evaluation, Learning </w:t>
            </w:r>
          </w:p>
        </w:tc>
      </w:tr>
      <w:tr w:rsidR="002D60BA" w:rsidRPr="006E5025" w14:paraId="4C79E40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23C6D76"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MCH</w:t>
            </w:r>
          </w:p>
        </w:tc>
        <w:tc>
          <w:tcPr>
            <w:tcW w:w="8340" w:type="dxa"/>
          </w:tcPr>
          <w:p w14:paraId="0340153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Maternal and child health</w:t>
            </w:r>
          </w:p>
        </w:tc>
      </w:tr>
      <w:tr w:rsidR="002D60BA" w:rsidRPr="006E5025" w14:paraId="4EE5A024"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B2D913F" w14:textId="77777777" w:rsidR="002D60BA" w:rsidRPr="006E5025" w:rsidRDefault="002D60BA" w:rsidP="008B459E">
            <w:pPr>
              <w:spacing w:before="20" w:after="20"/>
              <w:rPr>
                <w:rFonts w:eastAsia="Times New Roman"/>
                <w:sz w:val="19"/>
                <w:szCs w:val="19"/>
              </w:rPr>
            </w:pPr>
            <w:r>
              <w:rPr>
                <w:rFonts w:eastAsia="Times New Roman"/>
                <w:sz w:val="19"/>
                <w:szCs w:val="19"/>
              </w:rPr>
              <w:t>MIDPO</w:t>
            </w:r>
          </w:p>
        </w:tc>
        <w:tc>
          <w:tcPr>
            <w:tcW w:w="8340" w:type="dxa"/>
          </w:tcPr>
          <w:p w14:paraId="1E2A1147" w14:textId="77777777" w:rsidR="002D60BA" w:rsidRPr="006E5025" w:rsidRDefault="002D60BA" w:rsidP="008B459E">
            <w:pPr>
              <w:spacing w:before="20" w:after="20"/>
              <w:rPr>
                <w:rFonts w:eastAsia="Times New Roman"/>
                <w:sz w:val="19"/>
                <w:szCs w:val="19"/>
              </w:rPr>
            </w:pPr>
            <w:r w:rsidRPr="00077319">
              <w:rPr>
                <w:sz w:val="20"/>
                <w:szCs w:val="20"/>
              </w:rPr>
              <w:t>Marshall Islands Disabled Persons Organization</w:t>
            </w:r>
          </w:p>
        </w:tc>
      </w:tr>
      <w:tr w:rsidR="002D60BA" w:rsidRPr="006E5025" w14:paraId="3BC2446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A3D6CA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MIS</w:t>
            </w:r>
          </w:p>
        </w:tc>
        <w:tc>
          <w:tcPr>
            <w:tcW w:w="8340" w:type="dxa"/>
          </w:tcPr>
          <w:p w14:paraId="017D376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Management Information System</w:t>
            </w:r>
          </w:p>
        </w:tc>
      </w:tr>
      <w:tr w:rsidR="002D60BA" w:rsidRPr="006E5025" w14:paraId="6B6D08A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6C6034D"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MISSA</w:t>
            </w:r>
          </w:p>
        </w:tc>
        <w:tc>
          <w:tcPr>
            <w:tcW w:w="8340" w:type="dxa"/>
          </w:tcPr>
          <w:p w14:paraId="1579598C"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Marshall Islands Social Security Administration</w:t>
            </w:r>
          </w:p>
        </w:tc>
      </w:tr>
      <w:tr w:rsidR="002D60BA" w:rsidRPr="006E5025" w14:paraId="4BF89A8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0F1E2B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MOCIA</w:t>
            </w:r>
          </w:p>
        </w:tc>
        <w:tc>
          <w:tcPr>
            <w:tcW w:w="8340" w:type="dxa"/>
          </w:tcPr>
          <w:p w14:paraId="6A9407B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Ministry of Culture and Internal Affairs</w:t>
            </w:r>
          </w:p>
        </w:tc>
      </w:tr>
      <w:tr w:rsidR="002D60BA" w:rsidRPr="006E5025" w14:paraId="293E5DFB"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B4DC70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MOE</w:t>
            </w:r>
          </w:p>
        </w:tc>
        <w:tc>
          <w:tcPr>
            <w:tcW w:w="8340" w:type="dxa"/>
          </w:tcPr>
          <w:p w14:paraId="11D8122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Ministry of Education</w:t>
            </w:r>
          </w:p>
        </w:tc>
      </w:tr>
      <w:tr w:rsidR="002D60BA" w:rsidRPr="006E5025" w14:paraId="648B6858"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8A835E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MOF </w:t>
            </w:r>
          </w:p>
        </w:tc>
        <w:tc>
          <w:tcPr>
            <w:tcW w:w="8340" w:type="dxa"/>
          </w:tcPr>
          <w:p w14:paraId="4828E94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Ministry of Finance</w:t>
            </w:r>
          </w:p>
        </w:tc>
      </w:tr>
      <w:tr w:rsidR="002D60BA" w:rsidRPr="006E5025" w14:paraId="5C4A5A3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32EE05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MOHHS</w:t>
            </w:r>
          </w:p>
        </w:tc>
        <w:tc>
          <w:tcPr>
            <w:tcW w:w="8340" w:type="dxa"/>
          </w:tcPr>
          <w:p w14:paraId="48616AC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Ministry of Health and Human Services</w:t>
            </w:r>
          </w:p>
        </w:tc>
      </w:tr>
      <w:tr w:rsidR="002D60BA" w:rsidRPr="006E5025" w14:paraId="48F8E97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B72D3F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MOUs</w:t>
            </w:r>
          </w:p>
        </w:tc>
        <w:tc>
          <w:tcPr>
            <w:tcW w:w="8340" w:type="dxa"/>
          </w:tcPr>
          <w:p w14:paraId="6F3B174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Memoranda of Understanding</w:t>
            </w:r>
          </w:p>
        </w:tc>
      </w:tr>
      <w:tr w:rsidR="002D60BA" w:rsidRPr="006E5025" w14:paraId="37E08463"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022536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MWIU</w:t>
            </w:r>
          </w:p>
        </w:tc>
        <w:tc>
          <w:tcPr>
            <w:tcW w:w="8340" w:type="dxa"/>
          </w:tcPr>
          <w:p w14:paraId="0FE74F79" w14:textId="77777777" w:rsidR="002D60BA" w:rsidRPr="006E5025" w:rsidRDefault="002D60BA" w:rsidP="008B459E">
            <w:pPr>
              <w:spacing w:before="20" w:after="20"/>
              <w:rPr>
                <w:rFonts w:eastAsia="Times New Roman"/>
                <w:sz w:val="19"/>
                <w:szCs w:val="19"/>
              </w:rPr>
            </w:pPr>
            <w:r w:rsidRPr="006E5025">
              <w:rPr>
                <w:sz w:val="19"/>
                <w:szCs w:val="19"/>
              </w:rPr>
              <w:t>Ministry of Works, Infrastructure, and Utilities</w:t>
            </w:r>
          </w:p>
        </w:tc>
      </w:tr>
      <w:tr w:rsidR="002D60BA" w:rsidRPr="006E5025" w14:paraId="4D8AB2D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B43A2F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NCD</w:t>
            </w:r>
          </w:p>
        </w:tc>
        <w:tc>
          <w:tcPr>
            <w:tcW w:w="8340" w:type="dxa"/>
          </w:tcPr>
          <w:p w14:paraId="2CD048E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Non-communicable disease</w:t>
            </w:r>
          </w:p>
        </w:tc>
      </w:tr>
      <w:tr w:rsidR="002D60BA" w:rsidRPr="006E5025" w14:paraId="6EE502B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CFAEC64" w14:textId="77777777" w:rsidR="002D60BA" w:rsidRPr="006E5025" w:rsidRDefault="002D60BA" w:rsidP="008B459E">
            <w:pPr>
              <w:spacing w:before="20" w:after="20"/>
              <w:rPr>
                <w:rFonts w:eastAsia="Times New Roman"/>
                <w:sz w:val="19"/>
                <w:szCs w:val="19"/>
              </w:rPr>
            </w:pPr>
            <w:r>
              <w:rPr>
                <w:rFonts w:eastAsia="Times New Roman"/>
                <w:sz w:val="19"/>
                <w:szCs w:val="19"/>
              </w:rPr>
              <w:t>NDMO</w:t>
            </w:r>
          </w:p>
        </w:tc>
        <w:tc>
          <w:tcPr>
            <w:tcW w:w="8340" w:type="dxa"/>
          </w:tcPr>
          <w:p w14:paraId="214BAAD2" w14:textId="77777777" w:rsidR="002D60BA" w:rsidRPr="006E5025" w:rsidRDefault="002D60BA" w:rsidP="008B459E">
            <w:pPr>
              <w:spacing w:before="20" w:after="20"/>
              <w:rPr>
                <w:rFonts w:eastAsia="Times New Roman"/>
                <w:sz w:val="19"/>
                <w:szCs w:val="19"/>
              </w:rPr>
            </w:pPr>
            <w:r>
              <w:rPr>
                <w:rFonts w:eastAsia="Times New Roman"/>
                <w:sz w:val="19"/>
                <w:szCs w:val="19"/>
              </w:rPr>
              <w:t>National Disaster Management Office</w:t>
            </w:r>
          </w:p>
        </w:tc>
      </w:tr>
      <w:tr w:rsidR="002D60BA" w:rsidRPr="006E5025" w14:paraId="1E7078F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2A725A9"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NEPA</w:t>
            </w:r>
          </w:p>
        </w:tc>
        <w:tc>
          <w:tcPr>
            <w:tcW w:w="8340" w:type="dxa"/>
          </w:tcPr>
          <w:p w14:paraId="415CC14D"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National Environmental Protection Act</w:t>
            </w:r>
          </w:p>
        </w:tc>
      </w:tr>
      <w:tr w:rsidR="002D60BA" w:rsidRPr="006E5025" w14:paraId="64255A5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BDCAAD0" w14:textId="77777777" w:rsidR="002D60BA" w:rsidRPr="006E5025" w:rsidRDefault="002D60BA" w:rsidP="008B459E">
            <w:pPr>
              <w:spacing w:before="20" w:after="20"/>
              <w:rPr>
                <w:rFonts w:eastAsia="Times New Roman"/>
                <w:sz w:val="19"/>
                <w:szCs w:val="19"/>
              </w:rPr>
            </w:pPr>
            <w:r>
              <w:rPr>
                <w:rFonts w:eastAsia="Times New Roman"/>
                <w:sz w:val="19"/>
                <w:szCs w:val="19"/>
              </w:rPr>
              <w:t>NDO</w:t>
            </w:r>
          </w:p>
        </w:tc>
        <w:tc>
          <w:tcPr>
            <w:tcW w:w="8340" w:type="dxa"/>
          </w:tcPr>
          <w:p w14:paraId="3B91D1AB" w14:textId="77777777" w:rsidR="002D60BA" w:rsidRPr="006E5025" w:rsidRDefault="002D60BA" w:rsidP="008B459E">
            <w:pPr>
              <w:spacing w:before="20" w:after="20"/>
              <w:rPr>
                <w:rFonts w:eastAsia="Times New Roman"/>
                <w:sz w:val="19"/>
                <w:szCs w:val="19"/>
              </w:rPr>
            </w:pPr>
            <w:r>
              <w:rPr>
                <w:rFonts w:eastAsia="Times New Roman"/>
                <w:sz w:val="19"/>
                <w:szCs w:val="19"/>
              </w:rPr>
              <w:t>National Disability Organization</w:t>
            </w:r>
          </w:p>
        </w:tc>
      </w:tr>
      <w:tr w:rsidR="002D60BA" w:rsidRPr="006E5025" w14:paraId="3E05CC5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808D2C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NGO</w:t>
            </w:r>
          </w:p>
        </w:tc>
        <w:tc>
          <w:tcPr>
            <w:tcW w:w="8340" w:type="dxa"/>
          </w:tcPr>
          <w:p w14:paraId="558A8464"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Non-governmental Organization </w:t>
            </w:r>
          </w:p>
        </w:tc>
      </w:tr>
      <w:tr w:rsidR="002D60BA" w:rsidRPr="006E5025" w14:paraId="1751DC7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F7D018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NI</w:t>
            </w:r>
          </w:p>
        </w:tc>
        <w:tc>
          <w:tcPr>
            <w:tcW w:w="8340" w:type="dxa"/>
          </w:tcPr>
          <w:p w14:paraId="79B10676"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Neighboring Islands</w:t>
            </w:r>
          </w:p>
        </w:tc>
      </w:tr>
      <w:tr w:rsidR="002D60BA" w:rsidRPr="006E5025" w14:paraId="2136853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A83CE5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NOL</w:t>
            </w:r>
          </w:p>
        </w:tc>
        <w:tc>
          <w:tcPr>
            <w:tcW w:w="8340" w:type="dxa"/>
          </w:tcPr>
          <w:p w14:paraId="6D8EFAC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No Objections Letter</w:t>
            </w:r>
          </w:p>
        </w:tc>
      </w:tr>
      <w:tr w:rsidR="002D60BA" w:rsidRPr="006E5025" w14:paraId="06D0EA92"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3A19DB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NSP</w:t>
            </w:r>
          </w:p>
        </w:tc>
        <w:tc>
          <w:tcPr>
            <w:tcW w:w="8340" w:type="dxa"/>
          </w:tcPr>
          <w:p w14:paraId="2A2C76A9" w14:textId="77777777" w:rsidR="002D60BA" w:rsidRPr="006E5025" w:rsidRDefault="002D60BA" w:rsidP="008B459E">
            <w:pPr>
              <w:spacing w:before="20" w:after="20"/>
              <w:rPr>
                <w:rFonts w:eastAsia="Times New Roman"/>
                <w:sz w:val="19"/>
                <w:szCs w:val="19"/>
              </w:rPr>
            </w:pPr>
            <w:r w:rsidRPr="006E5025">
              <w:rPr>
                <w:sz w:val="19"/>
                <w:szCs w:val="19"/>
              </w:rPr>
              <w:t>National Strategic Plan</w:t>
            </w:r>
          </w:p>
        </w:tc>
      </w:tr>
      <w:tr w:rsidR="002D60BA" w:rsidRPr="006E5025" w14:paraId="3D84BB5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7C386DC"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OCS</w:t>
            </w:r>
          </w:p>
        </w:tc>
        <w:tc>
          <w:tcPr>
            <w:tcW w:w="8340" w:type="dxa"/>
          </w:tcPr>
          <w:p w14:paraId="431952A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Office of the Chief Secretary</w:t>
            </w:r>
          </w:p>
        </w:tc>
      </w:tr>
      <w:tr w:rsidR="002D60BA" w:rsidRPr="006E5025" w14:paraId="36329DC3"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814D1CD"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OHS/p</w:t>
            </w:r>
          </w:p>
        </w:tc>
        <w:tc>
          <w:tcPr>
            <w:tcW w:w="8340" w:type="dxa"/>
          </w:tcPr>
          <w:p w14:paraId="41C1785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Occupational Health and Safety / Plan</w:t>
            </w:r>
          </w:p>
        </w:tc>
      </w:tr>
      <w:tr w:rsidR="002D60BA" w:rsidRPr="006E5025" w14:paraId="531831B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EDB1AD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PAD</w:t>
            </w:r>
          </w:p>
        </w:tc>
        <w:tc>
          <w:tcPr>
            <w:tcW w:w="8340" w:type="dxa"/>
          </w:tcPr>
          <w:p w14:paraId="46A2154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Project Appraisal Document </w:t>
            </w:r>
          </w:p>
        </w:tc>
      </w:tr>
      <w:tr w:rsidR="002D60BA" w:rsidRPr="006E5025" w14:paraId="28677D1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23743C4"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PAT</w:t>
            </w:r>
          </w:p>
        </w:tc>
        <w:tc>
          <w:tcPr>
            <w:tcW w:w="8340" w:type="dxa"/>
          </w:tcPr>
          <w:p w14:paraId="7D2FA8B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Parents as Teachers</w:t>
            </w:r>
          </w:p>
        </w:tc>
      </w:tr>
      <w:tr w:rsidR="002D60BA" w:rsidRPr="006E5025" w14:paraId="78F886F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537DA9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PBF</w:t>
            </w:r>
          </w:p>
        </w:tc>
        <w:tc>
          <w:tcPr>
            <w:tcW w:w="8340" w:type="dxa"/>
          </w:tcPr>
          <w:p w14:paraId="6ACA966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Performance Based Financing</w:t>
            </w:r>
          </w:p>
        </w:tc>
      </w:tr>
      <w:tr w:rsidR="002D60BA" w:rsidRPr="006E5025" w14:paraId="429F2BC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15EAFA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PDO</w:t>
            </w:r>
          </w:p>
        </w:tc>
        <w:tc>
          <w:tcPr>
            <w:tcW w:w="8340" w:type="dxa"/>
          </w:tcPr>
          <w:p w14:paraId="5886B37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Project Development Objectives</w:t>
            </w:r>
          </w:p>
        </w:tc>
      </w:tr>
      <w:tr w:rsidR="002D60BA" w:rsidRPr="006E5025" w14:paraId="0A1583B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F5E50F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PEA</w:t>
            </w:r>
          </w:p>
        </w:tc>
        <w:tc>
          <w:tcPr>
            <w:tcW w:w="8340" w:type="dxa"/>
          </w:tcPr>
          <w:p w14:paraId="105438D9"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Preliminary Environmental Assessment </w:t>
            </w:r>
          </w:p>
        </w:tc>
      </w:tr>
      <w:tr w:rsidR="002D60BA" w:rsidRPr="006E5025" w14:paraId="5C5F232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66B0E1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PEARL</w:t>
            </w:r>
          </w:p>
        </w:tc>
        <w:tc>
          <w:tcPr>
            <w:tcW w:w="8340" w:type="dxa"/>
          </w:tcPr>
          <w:p w14:paraId="0408B046"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Pacific Early Age Readiness and Learning Program</w:t>
            </w:r>
          </w:p>
        </w:tc>
      </w:tr>
      <w:tr w:rsidR="002D60BA" w:rsidRPr="006E5025" w14:paraId="57E7863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8D4721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PICs</w:t>
            </w:r>
          </w:p>
        </w:tc>
        <w:tc>
          <w:tcPr>
            <w:tcW w:w="8340" w:type="dxa"/>
          </w:tcPr>
          <w:p w14:paraId="192913C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Pacific Island Countries </w:t>
            </w:r>
          </w:p>
        </w:tc>
      </w:tr>
      <w:tr w:rsidR="002D60BA" w:rsidRPr="006E5025" w14:paraId="60D0438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814C12C"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PIU</w:t>
            </w:r>
          </w:p>
        </w:tc>
        <w:tc>
          <w:tcPr>
            <w:tcW w:w="8340" w:type="dxa"/>
          </w:tcPr>
          <w:p w14:paraId="7F43A2F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Project Implementation Unit</w:t>
            </w:r>
          </w:p>
        </w:tc>
      </w:tr>
      <w:tr w:rsidR="002D60BA" w:rsidRPr="006E5025" w14:paraId="261B861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0BBBC3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PLWD</w:t>
            </w:r>
          </w:p>
        </w:tc>
        <w:tc>
          <w:tcPr>
            <w:tcW w:w="8340" w:type="dxa"/>
          </w:tcPr>
          <w:p w14:paraId="2D30042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People Living with Disabilities </w:t>
            </w:r>
          </w:p>
        </w:tc>
      </w:tr>
      <w:tr w:rsidR="002D60BA" w:rsidRPr="006E5025" w14:paraId="7FECF8E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8F4C06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POM</w:t>
            </w:r>
          </w:p>
        </w:tc>
        <w:tc>
          <w:tcPr>
            <w:tcW w:w="8340" w:type="dxa"/>
          </w:tcPr>
          <w:p w14:paraId="30852BC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Project Operations Manual</w:t>
            </w:r>
          </w:p>
        </w:tc>
      </w:tr>
      <w:tr w:rsidR="002D60BA" w:rsidRPr="006E5025" w14:paraId="1B8774B4"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116D6E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PPE</w:t>
            </w:r>
          </w:p>
        </w:tc>
        <w:tc>
          <w:tcPr>
            <w:tcW w:w="8340" w:type="dxa"/>
          </w:tcPr>
          <w:p w14:paraId="243EE29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Personal Protective Equipment </w:t>
            </w:r>
          </w:p>
        </w:tc>
      </w:tr>
      <w:tr w:rsidR="002D60BA" w:rsidRPr="006E5025" w14:paraId="326A6C7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694D98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PPM</w:t>
            </w:r>
          </w:p>
        </w:tc>
        <w:tc>
          <w:tcPr>
            <w:tcW w:w="8340" w:type="dxa"/>
          </w:tcPr>
          <w:p w14:paraId="076B1752" w14:textId="77777777" w:rsidR="002D60BA" w:rsidRPr="006E5025" w:rsidRDefault="002D60BA" w:rsidP="008B459E">
            <w:pPr>
              <w:spacing w:before="20" w:after="20"/>
              <w:rPr>
                <w:rFonts w:eastAsia="Times New Roman"/>
                <w:sz w:val="19"/>
                <w:szCs w:val="19"/>
              </w:rPr>
            </w:pPr>
            <w:r w:rsidRPr="006E5025">
              <w:rPr>
                <w:sz w:val="19"/>
                <w:szCs w:val="19"/>
              </w:rPr>
              <w:t>Project Preparation Mission</w:t>
            </w:r>
          </w:p>
        </w:tc>
      </w:tr>
      <w:tr w:rsidR="002D60BA" w:rsidRPr="006E5025" w14:paraId="51BEABA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37D1177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PSC</w:t>
            </w:r>
          </w:p>
        </w:tc>
        <w:tc>
          <w:tcPr>
            <w:tcW w:w="8340" w:type="dxa"/>
          </w:tcPr>
          <w:p w14:paraId="6B7DBCBE"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Program Steering Committee</w:t>
            </w:r>
          </w:p>
        </w:tc>
      </w:tr>
      <w:tr w:rsidR="002D60BA" w:rsidRPr="006E5025" w14:paraId="37B0645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ACCDFFF" w14:textId="77777777" w:rsidR="002D60BA" w:rsidRPr="006E5025" w:rsidRDefault="002D60BA" w:rsidP="008B459E">
            <w:pPr>
              <w:spacing w:before="20" w:after="20"/>
              <w:rPr>
                <w:rFonts w:eastAsia="Times New Roman"/>
                <w:sz w:val="19"/>
                <w:szCs w:val="19"/>
              </w:rPr>
            </w:pPr>
            <w:r w:rsidRPr="006E5025">
              <w:rPr>
                <w:sz w:val="19"/>
                <w:szCs w:val="19"/>
              </w:rPr>
              <w:t>PRC4ECCE</w:t>
            </w:r>
          </w:p>
        </w:tc>
        <w:tc>
          <w:tcPr>
            <w:tcW w:w="8340" w:type="dxa"/>
          </w:tcPr>
          <w:p w14:paraId="40B9EC70" w14:textId="77777777" w:rsidR="002D60BA" w:rsidRPr="006E5025" w:rsidRDefault="002D60BA" w:rsidP="008B459E">
            <w:pPr>
              <w:spacing w:before="20" w:after="20"/>
              <w:rPr>
                <w:rFonts w:eastAsia="Times New Roman"/>
                <w:sz w:val="19"/>
                <w:szCs w:val="19"/>
              </w:rPr>
            </w:pPr>
            <w:r w:rsidRPr="006E5025">
              <w:rPr>
                <w:sz w:val="19"/>
                <w:szCs w:val="19"/>
              </w:rPr>
              <w:t>Pacific Regional Council for Early Childhood Care and Education</w:t>
            </w:r>
          </w:p>
        </w:tc>
      </w:tr>
      <w:tr w:rsidR="002D60BA" w:rsidRPr="006E5025" w14:paraId="74FDFC0D"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50768A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PSS</w:t>
            </w:r>
          </w:p>
        </w:tc>
        <w:tc>
          <w:tcPr>
            <w:tcW w:w="8340" w:type="dxa"/>
          </w:tcPr>
          <w:p w14:paraId="0845B35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Public School System</w:t>
            </w:r>
          </w:p>
        </w:tc>
      </w:tr>
      <w:tr w:rsidR="002D60BA" w:rsidRPr="006E5025" w14:paraId="19525F5A"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4EBB6AB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RH</w:t>
            </w:r>
          </w:p>
        </w:tc>
        <w:tc>
          <w:tcPr>
            <w:tcW w:w="8340" w:type="dxa"/>
          </w:tcPr>
          <w:p w14:paraId="06F8FEC4"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Reproductive Health</w:t>
            </w:r>
          </w:p>
        </w:tc>
      </w:tr>
      <w:tr w:rsidR="002D60BA" w:rsidRPr="006E5025" w14:paraId="0F02C90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820B16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lastRenderedPageBreak/>
              <w:t xml:space="preserve">RMI </w:t>
            </w:r>
          </w:p>
        </w:tc>
        <w:tc>
          <w:tcPr>
            <w:tcW w:w="8340" w:type="dxa"/>
          </w:tcPr>
          <w:p w14:paraId="694173C2"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Republic of the Marshall Islands</w:t>
            </w:r>
          </w:p>
        </w:tc>
      </w:tr>
      <w:tr w:rsidR="002D60BA" w:rsidRPr="006E5025" w14:paraId="1187DF1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345" w:type="dxa"/>
          </w:tcPr>
          <w:p w14:paraId="78E7969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RMNCH-N</w:t>
            </w:r>
          </w:p>
        </w:tc>
        <w:tc>
          <w:tcPr>
            <w:tcW w:w="8340" w:type="dxa"/>
          </w:tcPr>
          <w:p w14:paraId="678918C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Reproductive, maternal, newborn and child health and nutrition</w:t>
            </w:r>
          </w:p>
        </w:tc>
      </w:tr>
      <w:tr w:rsidR="002D60BA" w:rsidRPr="006E5025" w14:paraId="7AAB582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48523B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RPF</w:t>
            </w:r>
          </w:p>
        </w:tc>
        <w:tc>
          <w:tcPr>
            <w:tcW w:w="8340" w:type="dxa"/>
          </w:tcPr>
          <w:p w14:paraId="22B7A7C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Regional Partnership Framework</w:t>
            </w:r>
          </w:p>
        </w:tc>
      </w:tr>
      <w:tr w:rsidR="002D60BA" w:rsidRPr="006E5025" w14:paraId="71383D1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A619D1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SBCC</w:t>
            </w:r>
          </w:p>
        </w:tc>
        <w:tc>
          <w:tcPr>
            <w:tcW w:w="8340" w:type="dxa"/>
          </w:tcPr>
          <w:p w14:paraId="2DD576B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Social and Behavior Change Communication</w:t>
            </w:r>
          </w:p>
        </w:tc>
      </w:tr>
      <w:tr w:rsidR="002D60BA" w:rsidRPr="006E5025" w14:paraId="73EA942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158DA4A8"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SDGs</w:t>
            </w:r>
          </w:p>
        </w:tc>
        <w:tc>
          <w:tcPr>
            <w:tcW w:w="8340" w:type="dxa"/>
          </w:tcPr>
          <w:p w14:paraId="75F28523"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Sustainable Development Goals</w:t>
            </w:r>
          </w:p>
        </w:tc>
      </w:tr>
      <w:tr w:rsidR="002D60BA" w:rsidRPr="006E5025" w14:paraId="38E35E9E"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943D4AD"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SEP</w:t>
            </w:r>
          </w:p>
        </w:tc>
        <w:tc>
          <w:tcPr>
            <w:tcW w:w="8340" w:type="dxa"/>
          </w:tcPr>
          <w:p w14:paraId="0A429F3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Stakeholder Engagement Plan </w:t>
            </w:r>
          </w:p>
        </w:tc>
      </w:tr>
      <w:tr w:rsidR="002D60BA" w:rsidRPr="006E5025" w14:paraId="0A00A65F"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5B1B87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SEA/SH</w:t>
            </w:r>
          </w:p>
        </w:tc>
        <w:tc>
          <w:tcPr>
            <w:tcW w:w="8340" w:type="dxa"/>
          </w:tcPr>
          <w:p w14:paraId="0DFEFB7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Sexual Exploitation and Abuse / Sexual Harassment</w:t>
            </w:r>
          </w:p>
        </w:tc>
      </w:tr>
      <w:tr w:rsidR="002D60BA" w:rsidRPr="006E5025" w14:paraId="46735671"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5FB443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SIA</w:t>
            </w:r>
          </w:p>
        </w:tc>
        <w:tc>
          <w:tcPr>
            <w:tcW w:w="8340" w:type="dxa"/>
          </w:tcPr>
          <w:p w14:paraId="237479D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Social Impact Assessment</w:t>
            </w:r>
          </w:p>
        </w:tc>
      </w:tr>
      <w:tr w:rsidR="002D60BA" w:rsidRPr="006E5025" w14:paraId="5097D57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1C81A5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SP</w:t>
            </w:r>
          </w:p>
        </w:tc>
        <w:tc>
          <w:tcPr>
            <w:tcW w:w="8340" w:type="dxa"/>
          </w:tcPr>
          <w:p w14:paraId="04A888E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Social Protection </w:t>
            </w:r>
          </w:p>
        </w:tc>
      </w:tr>
      <w:tr w:rsidR="002D60BA" w:rsidRPr="006E5025" w14:paraId="136DB9D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6BE4F2C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VAC</w:t>
            </w:r>
          </w:p>
        </w:tc>
        <w:tc>
          <w:tcPr>
            <w:tcW w:w="8340" w:type="dxa"/>
          </w:tcPr>
          <w:p w14:paraId="494266C7"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Violence against Children</w:t>
            </w:r>
          </w:p>
        </w:tc>
      </w:tr>
      <w:tr w:rsidR="002D60BA" w:rsidRPr="006E5025" w14:paraId="65912D8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37EFC8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TA</w:t>
            </w:r>
          </w:p>
        </w:tc>
        <w:tc>
          <w:tcPr>
            <w:tcW w:w="8340" w:type="dxa"/>
          </w:tcPr>
          <w:p w14:paraId="69AB240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Technical Assistance </w:t>
            </w:r>
          </w:p>
        </w:tc>
      </w:tr>
      <w:tr w:rsidR="002D60BA" w:rsidRPr="006E5025" w14:paraId="1B69252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0D8C74DB"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TORs</w:t>
            </w:r>
          </w:p>
        </w:tc>
        <w:tc>
          <w:tcPr>
            <w:tcW w:w="8340" w:type="dxa"/>
          </w:tcPr>
          <w:p w14:paraId="606B9CB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Terms of Reference</w:t>
            </w:r>
          </w:p>
        </w:tc>
      </w:tr>
      <w:tr w:rsidR="002D60BA" w:rsidRPr="006E5025" w14:paraId="67D1F587"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BC313DF"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TWG</w:t>
            </w:r>
          </w:p>
        </w:tc>
        <w:tc>
          <w:tcPr>
            <w:tcW w:w="8340" w:type="dxa"/>
          </w:tcPr>
          <w:p w14:paraId="75DE2F85"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Technical Working Group</w:t>
            </w:r>
          </w:p>
        </w:tc>
      </w:tr>
      <w:tr w:rsidR="002D60BA" w:rsidRPr="006E5025" w14:paraId="49AA74CC"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CC531C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VNR</w:t>
            </w:r>
          </w:p>
        </w:tc>
        <w:tc>
          <w:tcPr>
            <w:tcW w:w="8340" w:type="dxa"/>
          </w:tcPr>
          <w:p w14:paraId="3412A0AA"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 xml:space="preserve">Voluntary National Review </w:t>
            </w:r>
          </w:p>
        </w:tc>
      </w:tr>
      <w:tr w:rsidR="002D60BA" w:rsidRPr="006E5025" w14:paraId="18B108D6"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2B4F8430"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WB</w:t>
            </w:r>
          </w:p>
        </w:tc>
        <w:tc>
          <w:tcPr>
            <w:tcW w:w="8340" w:type="dxa"/>
          </w:tcPr>
          <w:p w14:paraId="248EE341"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World Bank</w:t>
            </w:r>
          </w:p>
        </w:tc>
      </w:tr>
      <w:tr w:rsidR="002D60BA" w:rsidRPr="006E5025" w14:paraId="072DA4A9"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5AACB383" w14:textId="77777777" w:rsidR="002D60BA" w:rsidRPr="006E5025" w:rsidRDefault="002D60BA" w:rsidP="008B459E">
            <w:pPr>
              <w:spacing w:before="20" w:after="20"/>
              <w:rPr>
                <w:rFonts w:eastAsia="Times New Roman"/>
                <w:sz w:val="19"/>
                <w:szCs w:val="19"/>
              </w:rPr>
            </w:pPr>
            <w:r w:rsidRPr="006E5025">
              <w:rPr>
                <w:color w:val="404040" w:themeColor="text1" w:themeTint="BF"/>
                <w:sz w:val="19"/>
                <w:szCs w:val="19"/>
              </w:rPr>
              <w:t>WB-EHSG</w:t>
            </w:r>
          </w:p>
        </w:tc>
        <w:tc>
          <w:tcPr>
            <w:tcW w:w="8340" w:type="dxa"/>
          </w:tcPr>
          <w:p w14:paraId="2E6F8427" w14:textId="77777777" w:rsidR="002D60BA" w:rsidRPr="006E5025" w:rsidRDefault="002D60BA" w:rsidP="008B459E">
            <w:pPr>
              <w:spacing w:before="20" w:after="20"/>
              <w:rPr>
                <w:rFonts w:eastAsia="Times New Roman"/>
                <w:sz w:val="19"/>
                <w:szCs w:val="19"/>
              </w:rPr>
            </w:pPr>
            <w:r w:rsidRPr="006E5025">
              <w:rPr>
                <w:color w:val="404040" w:themeColor="text1" w:themeTint="BF"/>
                <w:sz w:val="19"/>
                <w:szCs w:val="19"/>
              </w:rPr>
              <w:t>World Bank Environmental,</w:t>
            </w:r>
            <w:r w:rsidRPr="006E5025">
              <w:rPr>
                <w:color w:val="404040" w:themeColor="text1" w:themeTint="BF"/>
                <w:spacing w:val="30"/>
                <w:sz w:val="19"/>
                <w:szCs w:val="19"/>
              </w:rPr>
              <w:t xml:space="preserve"> </w:t>
            </w:r>
            <w:r w:rsidRPr="006E5025">
              <w:rPr>
                <w:color w:val="404040" w:themeColor="text1" w:themeTint="BF"/>
                <w:sz w:val="19"/>
                <w:szCs w:val="19"/>
              </w:rPr>
              <w:t>Health</w:t>
            </w:r>
            <w:r w:rsidRPr="006E5025">
              <w:rPr>
                <w:color w:val="404040" w:themeColor="text1" w:themeTint="BF"/>
                <w:spacing w:val="31"/>
                <w:sz w:val="19"/>
                <w:szCs w:val="19"/>
              </w:rPr>
              <w:t xml:space="preserve"> </w:t>
            </w:r>
            <w:r w:rsidRPr="006E5025">
              <w:rPr>
                <w:color w:val="404040" w:themeColor="text1" w:themeTint="BF"/>
                <w:sz w:val="19"/>
                <w:szCs w:val="19"/>
              </w:rPr>
              <w:t>and</w:t>
            </w:r>
            <w:r w:rsidRPr="006E5025">
              <w:rPr>
                <w:color w:val="404040" w:themeColor="text1" w:themeTint="BF"/>
                <w:spacing w:val="32"/>
                <w:sz w:val="19"/>
                <w:szCs w:val="19"/>
              </w:rPr>
              <w:t xml:space="preserve"> </w:t>
            </w:r>
            <w:r w:rsidRPr="006E5025">
              <w:rPr>
                <w:color w:val="404040" w:themeColor="text1" w:themeTint="BF"/>
                <w:sz w:val="19"/>
                <w:szCs w:val="19"/>
              </w:rPr>
              <w:t>Safety</w:t>
            </w:r>
            <w:r w:rsidRPr="006E5025">
              <w:rPr>
                <w:color w:val="404040" w:themeColor="text1" w:themeTint="BF"/>
                <w:spacing w:val="31"/>
                <w:sz w:val="19"/>
                <w:szCs w:val="19"/>
              </w:rPr>
              <w:t xml:space="preserve"> </w:t>
            </w:r>
            <w:r w:rsidRPr="006E5025">
              <w:rPr>
                <w:color w:val="404040" w:themeColor="text1" w:themeTint="BF"/>
                <w:sz w:val="19"/>
                <w:szCs w:val="19"/>
              </w:rPr>
              <w:t xml:space="preserve">Guidelines </w:t>
            </w:r>
          </w:p>
        </w:tc>
      </w:tr>
      <w:tr w:rsidR="002D60BA" w:rsidRPr="006E5025" w14:paraId="540B6610" w14:textId="77777777" w:rsidTr="003A42F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5" w:type="dxa"/>
          </w:tcPr>
          <w:p w14:paraId="7D12AEB9"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WUTMI</w:t>
            </w:r>
          </w:p>
        </w:tc>
        <w:tc>
          <w:tcPr>
            <w:tcW w:w="8340" w:type="dxa"/>
          </w:tcPr>
          <w:p w14:paraId="50C5EC69" w14:textId="77777777" w:rsidR="002D60BA" w:rsidRPr="006E5025" w:rsidRDefault="002D60BA" w:rsidP="008B459E">
            <w:pPr>
              <w:spacing w:before="20" w:after="20"/>
              <w:rPr>
                <w:rFonts w:eastAsia="Times New Roman"/>
                <w:sz w:val="19"/>
                <w:szCs w:val="19"/>
              </w:rPr>
            </w:pPr>
            <w:r w:rsidRPr="006E5025">
              <w:rPr>
                <w:rFonts w:eastAsia="Times New Roman"/>
                <w:sz w:val="19"/>
                <w:szCs w:val="19"/>
              </w:rPr>
              <w:t>Women United Together Marshall Islands</w:t>
            </w:r>
          </w:p>
        </w:tc>
      </w:tr>
    </w:tbl>
    <w:p w14:paraId="297D7613" w14:textId="77777777" w:rsidR="009F5EF6" w:rsidRPr="00B56455" w:rsidRDefault="009F5EF6" w:rsidP="009F5EF6">
      <w:pPr>
        <w:spacing w:before="20" w:after="20"/>
        <w:ind w:left="2950"/>
        <w:rPr>
          <w:b/>
          <w:i/>
          <w:sz w:val="28"/>
        </w:rPr>
      </w:pPr>
    </w:p>
    <w:p w14:paraId="4D27929D" w14:textId="77777777" w:rsidR="009F5EF6" w:rsidRPr="007720C1" w:rsidRDefault="009F5EF6" w:rsidP="009F5EF6">
      <w:pPr>
        <w:spacing w:afterLines="60" w:after="144" w:line="273" w:lineRule="exact"/>
        <w:rPr>
          <w:sz w:val="24"/>
        </w:rPr>
        <w:sectPr w:rsidR="009F5EF6" w:rsidRPr="007720C1" w:rsidSect="00D74A38">
          <w:headerReference w:type="default" r:id="rId22"/>
          <w:footerReference w:type="default" r:id="rId23"/>
          <w:pgSz w:w="12250" w:h="15850"/>
          <w:pgMar w:top="1100" w:right="860" w:bottom="840" w:left="1380" w:header="758" w:footer="642" w:gutter="0"/>
          <w:pgNumType w:fmt="lowerRoman" w:start="1"/>
          <w:cols w:space="720"/>
        </w:sectPr>
      </w:pPr>
    </w:p>
    <w:sdt>
      <w:sdtPr>
        <w:id w:val="1283612889"/>
        <w:docPartObj>
          <w:docPartGallery w:val="Table of Contents"/>
          <w:docPartUnique/>
        </w:docPartObj>
      </w:sdtPr>
      <w:sdtEndPr>
        <w:rPr>
          <w:b/>
          <w:bCs/>
          <w:noProof/>
        </w:rPr>
      </w:sdtEndPr>
      <w:sdtContent>
        <w:p w14:paraId="62CD9419" w14:textId="4FF151E3" w:rsidR="00CD4AC2" w:rsidRPr="00D74A38" w:rsidRDefault="00CD4AC2" w:rsidP="003A42F2">
          <w:pPr>
            <w:spacing w:after="0"/>
            <w:rPr>
              <w:rFonts w:cstheme="minorHAnsi"/>
              <w:b/>
              <w:color w:val="0070C0"/>
              <w:sz w:val="20"/>
              <w:szCs w:val="20"/>
            </w:rPr>
          </w:pPr>
          <w:r w:rsidRPr="005D5EC5">
            <w:rPr>
              <w:b/>
              <w:color w:val="0070C0"/>
              <w:sz w:val="26"/>
              <w:szCs w:val="26"/>
            </w:rPr>
            <w:t>Contents</w:t>
          </w:r>
        </w:p>
        <w:p w14:paraId="6AC7C42D" w14:textId="5C203F4C" w:rsidR="00534114" w:rsidRPr="00D74A38" w:rsidRDefault="00CD4AC2" w:rsidP="003A42F2">
          <w:pPr>
            <w:pStyle w:val="TOC1"/>
            <w:tabs>
              <w:tab w:val="left" w:pos="442"/>
            </w:tabs>
            <w:spacing w:after="0"/>
            <w:rPr>
              <w:rFonts w:eastAsiaTheme="minorEastAsia"/>
              <w:noProof/>
              <w:sz w:val="20"/>
              <w:szCs w:val="20"/>
              <w:lang w:val="en-NZ" w:eastAsia="en-NZ"/>
            </w:rPr>
          </w:pPr>
          <w:r w:rsidRPr="00D74A38">
            <w:rPr>
              <w:rFonts w:cstheme="minorHAnsi"/>
              <w:b w:val="0"/>
              <w:sz w:val="20"/>
              <w:szCs w:val="20"/>
            </w:rPr>
            <w:fldChar w:fldCharType="begin"/>
          </w:r>
          <w:r w:rsidRPr="00D74A38">
            <w:rPr>
              <w:rFonts w:cstheme="minorHAnsi"/>
              <w:sz w:val="20"/>
              <w:szCs w:val="20"/>
            </w:rPr>
            <w:instrText xml:space="preserve"> TOC \o "1-3" \h \z \u </w:instrText>
          </w:r>
          <w:r w:rsidRPr="00D74A38">
            <w:rPr>
              <w:rFonts w:cstheme="minorHAnsi"/>
              <w:b w:val="0"/>
              <w:sz w:val="20"/>
              <w:szCs w:val="20"/>
            </w:rPr>
            <w:fldChar w:fldCharType="separate"/>
          </w:r>
          <w:hyperlink w:anchor="_Toc90895375" w:history="1">
            <w:r w:rsidR="00534114" w:rsidRPr="00D74A38">
              <w:rPr>
                <w:rStyle w:val="Hyperlink"/>
                <w:noProof/>
                <w:sz w:val="20"/>
                <w:szCs w:val="20"/>
              </w:rPr>
              <w:t>1.</w:t>
            </w:r>
            <w:r w:rsidR="00534114" w:rsidRPr="00D74A38">
              <w:rPr>
                <w:rFonts w:eastAsiaTheme="minorEastAsia"/>
                <w:noProof/>
                <w:sz w:val="20"/>
                <w:szCs w:val="20"/>
                <w:lang w:val="en-NZ" w:eastAsia="en-NZ"/>
              </w:rPr>
              <w:tab/>
            </w:r>
            <w:r w:rsidR="00534114" w:rsidRPr="00D74A38">
              <w:rPr>
                <w:rStyle w:val="Hyperlink"/>
                <w:noProof/>
                <w:sz w:val="20"/>
                <w:szCs w:val="20"/>
              </w:rPr>
              <w:t>INTRODUCTION</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_Toc90895375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1</w:t>
            </w:r>
            <w:r w:rsidR="00534114" w:rsidRPr="00D74A38">
              <w:rPr>
                <w:noProof/>
                <w:webHidden/>
                <w:sz w:val="20"/>
                <w:szCs w:val="20"/>
              </w:rPr>
              <w:fldChar w:fldCharType="end"/>
            </w:r>
          </w:hyperlink>
        </w:p>
        <w:p w14:paraId="0CBDE537" w14:textId="2C75C516"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376" w:history="1">
            <w:r w:rsidR="00534114" w:rsidRPr="00D74A38">
              <w:rPr>
                <w:rStyle w:val="Hyperlink"/>
                <w:noProof/>
                <w:sz w:val="20"/>
                <w:szCs w:val="20"/>
              </w:rPr>
              <w:t>2.</w:t>
            </w:r>
            <w:r w:rsidR="00534114" w:rsidRPr="00D74A38">
              <w:rPr>
                <w:rFonts w:eastAsiaTheme="minorEastAsia"/>
                <w:noProof/>
                <w:sz w:val="20"/>
                <w:szCs w:val="20"/>
                <w:lang w:val="en-NZ" w:eastAsia="en-NZ"/>
              </w:rPr>
              <w:tab/>
            </w:r>
            <w:r w:rsidR="00534114" w:rsidRPr="00D74A38">
              <w:rPr>
                <w:rStyle w:val="Hyperlink"/>
                <w:noProof/>
                <w:sz w:val="20"/>
                <w:szCs w:val="20"/>
              </w:rPr>
              <w:t>PROJECT DESCRIPTION</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_Toc90895376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1</w:t>
            </w:r>
            <w:r w:rsidR="00534114" w:rsidRPr="00D74A38">
              <w:rPr>
                <w:noProof/>
                <w:webHidden/>
                <w:sz w:val="20"/>
                <w:szCs w:val="20"/>
              </w:rPr>
              <w:fldChar w:fldCharType="end"/>
            </w:r>
          </w:hyperlink>
        </w:p>
        <w:p w14:paraId="6C0F33FD" w14:textId="272C8C32" w:rsidR="00534114" w:rsidRPr="00D74A38" w:rsidRDefault="007B3477" w:rsidP="003A42F2">
          <w:pPr>
            <w:pStyle w:val="TOC3"/>
            <w:spacing w:after="0"/>
            <w:rPr>
              <w:rStyle w:val="Hyperlink"/>
              <w:noProof/>
              <w:sz w:val="20"/>
              <w:szCs w:val="20"/>
            </w:rPr>
          </w:pPr>
          <w:hyperlink w:anchor="_Toc90895377" w:history="1">
            <w:r w:rsidR="00534114" w:rsidRPr="00D74A38">
              <w:rPr>
                <w:rStyle w:val="Hyperlink"/>
                <w:noProof/>
                <w:sz w:val="20"/>
                <w:szCs w:val="20"/>
              </w:rPr>
              <w:t>2.1.</w:t>
            </w:r>
            <w:r w:rsidR="00534114" w:rsidRPr="00D74A38">
              <w:rPr>
                <w:rStyle w:val="Hyperlink"/>
                <w:noProof/>
                <w:sz w:val="20"/>
                <w:szCs w:val="20"/>
              </w:rPr>
              <w:tab/>
              <w:t>Background</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_Toc90895377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1</w:t>
            </w:r>
            <w:r w:rsidR="00534114" w:rsidRPr="00D74A38">
              <w:rPr>
                <w:rStyle w:val="Hyperlink"/>
                <w:noProof/>
                <w:webHidden/>
                <w:sz w:val="20"/>
                <w:szCs w:val="20"/>
              </w:rPr>
              <w:fldChar w:fldCharType="end"/>
            </w:r>
          </w:hyperlink>
        </w:p>
        <w:p w14:paraId="1E4A55EA" w14:textId="0EBD28B6"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492" w:history="1">
            <w:r w:rsidR="00534114" w:rsidRPr="00D74A38">
              <w:rPr>
                <w:rStyle w:val="Hyperlink"/>
                <w:noProof/>
                <w:sz w:val="20"/>
                <w:szCs w:val="20"/>
              </w:rPr>
              <w:t>3.</w:t>
            </w:r>
            <w:r w:rsidR="00534114" w:rsidRPr="00D74A38">
              <w:rPr>
                <w:rFonts w:eastAsiaTheme="minorEastAsia"/>
                <w:noProof/>
                <w:sz w:val="20"/>
                <w:szCs w:val="20"/>
                <w:lang w:val="en-NZ" w:eastAsia="en-NZ"/>
              </w:rPr>
              <w:tab/>
            </w:r>
            <w:r w:rsidR="00534114" w:rsidRPr="00D74A38">
              <w:rPr>
                <w:rStyle w:val="Hyperlink"/>
                <w:noProof/>
                <w:sz w:val="20"/>
                <w:szCs w:val="20"/>
              </w:rPr>
              <w:t>OVERVIEW OF LABOR USE ON THE PROJECT</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_Toc90895492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3</w:t>
            </w:r>
            <w:r w:rsidR="00534114" w:rsidRPr="00D74A38">
              <w:rPr>
                <w:noProof/>
                <w:webHidden/>
                <w:sz w:val="20"/>
                <w:szCs w:val="20"/>
              </w:rPr>
              <w:fldChar w:fldCharType="end"/>
            </w:r>
          </w:hyperlink>
        </w:p>
        <w:p w14:paraId="24CEC627" w14:textId="7BA253BF" w:rsidR="00534114" w:rsidRPr="00D74A38" w:rsidRDefault="007B3477" w:rsidP="003A42F2">
          <w:pPr>
            <w:pStyle w:val="TOC3"/>
            <w:spacing w:after="0"/>
            <w:rPr>
              <w:rStyle w:val="Hyperlink"/>
              <w:noProof/>
              <w:sz w:val="20"/>
              <w:szCs w:val="20"/>
            </w:rPr>
          </w:pPr>
          <w:hyperlink w:anchor="_Toc90895493" w:history="1">
            <w:r w:rsidR="00534114" w:rsidRPr="00D74A38">
              <w:rPr>
                <w:rStyle w:val="Hyperlink"/>
                <w:noProof/>
                <w:sz w:val="20"/>
                <w:szCs w:val="20"/>
              </w:rPr>
              <w:t>3.1.</w:t>
            </w:r>
            <w:r w:rsidR="00534114" w:rsidRPr="00D74A38">
              <w:rPr>
                <w:rStyle w:val="Hyperlink"/>
                <w:noProof/>
                <w:sz w:val="20"/>
                <w:szCs w:val="20"/>
              </w:rPr>
              <w:tab/>
              <w:t>Categorization of the Workforce</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_Toc90895493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3</w:t>
            </w:r>
            <w:r w:rsidR="00534114" w:rsidRPr="00D74A38">
              <w:rPr>
                <w:rStyle w:val="Hyperlink"/>
                <w:noProof/>
                <w:webHidden/>
                <w:sz w:val="20"/>
                <w:szCs w:val="20"/>
              </w:rPr>
              <w:fldChar w:fldCharType="end"/>
            </w:r>
          </w:hyperlink>
        </w:p>
        <w:p w14:paraId="2B949F56" w14:textId="7B74392C" w:rsidR="00534114" w:rsidRPr="00D74A38" w:rsidRDefault="007B3477" w:rsidP="003A42F2">
          <w:pPr>
            <w:pStyle w:val="TOC3"/>
            <w:spacing w:after="0"/>
            <w:rPr>
              <w:rStyle w:val="Hyperlink"/>
              <w:noProof/>
              <w:sz w:val="20"/>
              <w:szCs w:val="20"/>
            </w:rPr>
          </w:pPr>
          <w:hyperlink w:anchor="_Toc90895494" w:history="1">
            <w:r w:rsidR="00534114" w:rsidRPr="00D74A38">
              <w:rPr>
                <w:rStyle w:val="Hyperlink"/>
                <w:noProof/>
                <w:sz w:val="20"/>
                <w:szCs w:val="20"/>
              </w:rPr>
              <w:t>3.2.</w:t>
            </w:r>
            <w:r w:rsidR="00534114" w:rsidRPr="00D74A38">
              <w:rPr>
                <w:rStyle w:val="Hyperlink"/>
                <w:noProof/>
                <w:sz w:val="20"/>
                <w:szCs w:val="20"/>
              </w:rPr>
              <w:tab/>
              <w:t>Direct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4</w:t>
            </w:r>
            <w:r w:rsidR="00534114" w:rsidRPr="00D74A38">
              <w:rPr>
                <w:rStyle w:val="Hyperlink"/>
                <w:noProof/>
                <w:webHidden/>
                <w:sz w:val="20"/>
                <w:szCs w:val="20"/>
              </w:rPr>
              <w:fldChar w:fldCharType="end"/>
            </w:r>
          </w:hyperlink>
        </w:p>
        <w:p w14:paraId="7FB15F8F" w14:textId="1AADF7EB" w:rsidR="00534114" w:rsidRPr="00D74A38" w:rsidRDefault="007B3477" w:rsidP="003A42F2">
          <w:pPr>
            <w:pStyle w:val="TOC3"/>
            <w:tabs>
              <w:tab w:val="clear" w:pos="1134"/>
              <w:tab w:val="left" w:pos="1985"/>
            </w:tabs>
            <w:spacing w:after="0"/>
            <w:ind w:left="1134"/>
            <w:rPr>
              <w:rFonts w:eastAsiaTheme="minorEastAsia"/>
              <w:noProof/>
              <w:sz w:val="20"/>
              <w:szCs w:val="20"/>
              <w:lang w:val="en-NZ" w:eastAsia="en-NZ"/>
            </w:rPr>
          </w:pPr>
          <w:hyperlink w:anchor="_Toc90895495" w:history="1">
            <w:r w:rsidR="00534114" w:rsidRPr="00D74A38">
              <w:rPr>
                <w:rStyle w:val="Hyperlink"/>
                <w:noProof/>
                <w:sz w:val="20"/>
                <w:szCs w:val="20"/>
              </w:rPr>
              <w:t>3.2.1.</w:t>
            </w:r>
            <w:r w:rsidR="00534114" w:rsidRPr="00D74A38">
              <w:rPr>
                <w:rFonts w:eastAsiaTheme="minorEastAsia"/>
                <w:noProof/>
                <w:sz w:val="20"/>
                <w:szCs w:val="20"/>
                <w:lang w:val="en-NZ" w:eastAsia="en-NZ"/>
              </w:rPr>
              <w:tab/>
            </w:r>
            <w:r w:rsidR="00534114" w:rsidRPr="00D74A38">
              <w:rPr>
                <w:rStyle w:val="Hyperlink"/>
                <w:noProof/>
                <w:sz w:val="20"/>
                <w:szCs w:val="20"/>
              </w:rPr>
              <w:t>Direct workers – Government</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_Toc90895495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4</w:t>
            </w:r>
            <w:r w:rsidR="00534114" w:rsidRPr="00D74A38">
              <w:rPr>
                <w:noProof/>
                <w:webHidden/>
                <w:sz w:val="20"/>
                <w:szCs w:val="20"/>
              </w:rPr>
              <w:fldChar w:fldCharType="end"/>
            </w:r>
          </w:hyperlink>
        </w:p>
        <w:p w14:paraId="52ABEF6D" w14:textId="43BEE1F1" w:rsidR="00534114" w:rsidRPr="00D74A38" w:rsidRDefault="007B3477" w:rsidP="003A42F2">
          <w:pPr>
            <w:pStyle w:val="TOC3"/>
            <w:tabs>
              <w:tab w:val="clear" w:pos="1134"/>
              <w:tab w:val="left" w:pos="1985"/>
            </w:tabs>
            <w:spacing w:after="0"/>
            <w:ind w:left="1134"/>
            <w:rPr>
              <w:rFonts w:eastAsiaTheme="minorEastAsia"/>
              <w:noProof/>
              <w:sz w:val="20"/>
              <w:szCs w:val="20"/>
              <w:lang w:val="en-NZ" w:eastAsia="en-NZ"/>
            </w:rPr>
          </w:pPr>
          <w:hyperlink w:anchor="_Toc90895496" w:history="1">
            <w:r w:rsidR="00534114" w:rsidRPr="00D74A38">
              <w:rPr>
                <w:rStyle w:val="Hyperlink"/>
                <w:noProof/>
                <w:sz w:val="20"/>
                <w:szCs w:val="20"/>
              </w:rPr>
              <w:t>3.2.2.</w:t>
            </w:r>
            <w:r w:rsidR="00534114" w:rsidRPr="00D74A38">
              <w:rPr>
                <w:rFonts w:eastAsiaTheme="minorEastAsia"/>
                <w:noProof/>
                <w:sz w:val="20"/>
                <w:szCs w:val="20"/>
                <w:lang w:val="en-NZ" w:eastAsia="en-NZ"/>
              </w:rPr>
              <w:tab/>
            </w:r>
            <w:r w:rsidR="00534114" w:rsidRPr="00D74A38">
              <w:rPr>
                <w:rStyle w:val="Hyperlink"/>
                <w:noProof/>
                <w:sz w:val="20"/>
                <w:szCs w:val="20"/>
              </w:rPr>
              <w:t>Direct workers - other</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_Toc90895496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5</w:t>
            </w:r>
            <w:r w:rsidR="00534114" w:rsidRPr="00D74A38">
              <w:rPr>
                <w:noProof/>
                <w:webHidden/>
                <w:sz w:val="20"/>
                <w:szCs w:val="20"/>
              </w:rPr>
              <w:fldChar w:fldCharType="end"/>
            </w:r>
          </w:hyperlink>
        </w:p>
        <w:p w14:paraId="290D19D1" w14:textId="3EAA798F" w:rsidR="00534114" w:rsidRPr="00D74A38" w:rsidRDefault="007B3477" w:rsidP="003A42F2">
          <w:pPr>
            <w:pStyle w:val="TOC3"/>
            <w:spacing w:after="0"/>
            <w:rPr>
              <w:rStyle w:val="Hyperlink"/>
              <w:noProof/>
              <w:sz w:val="20"/>
              <w:szCs w:val="20"/>
            </w:rPr>
          </w:pPr>
          <w:hyperlink w:anchor="_Toc90895497" w:history="1">
            <w:r w:rsidR="00534114" w:rsidRPr="00D74A38">
              <w:rPr>
                <w:rStyle w:val="Hyperlink"/>
                <w:noProof/>
                <w:sz w:val="20"/>
                <w:szCs w:val="20"/>
              </w:rPr>
              <w:t>3.3.</w:t>
            </w:r>
            <w:r w:rsidR="00534114" w:rsidRPr="00D74A38">
              <w:rPr>
                <w:rStyle w:val="Hyperlink"/>
                <w:noProof/>
                <w:sz w:val="20"/>
                <w:szCs w:val="20"/>
              </w:rPr>
              <w:tab/>
              <w:t>Contracted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_Toc90895497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5</w:t>
            </w:r>
            <w:r w:rsidR="00534114" w:rsidRPr="00D74A38">
              <w:rPr>
                <w:rStyle w:val="Hyperlink"/>
                <w:noProof/>
                <w:webHidden/>
                <w:sz w:val="20"/>
                <w:szCs w:val="20"/>
              </w:rPr>
              <w:fldChar w:fldCharType="end"/>
            </w:r>
          </w:hyperlink>
        </w:p>
        <w:p w14:paraId="76A42C02" w14:textId="618817E0" w:rsidR="00534114" w:rsidRPr="00D74A38" w:rsidRDefault="007B3477" w:rsidP="003A42F2">
          <w:pPr>
            <w:pStyle w:val="TOC3"/>
            <w:spacing w:after="0"/>
            <w:rPr>
              <w:rStyle w:val="Hyperlink"/>
              <w:noProof/>
              <w:sz w:val="20"/>
              <w:szCs w:val="20"/>
            </w:rPr>
          </w:pPr>
          <w:hyperlink w:anchor="_Toc90895502" w:history="1">
            <w:r w:rsidR="00534114" w:rsidRPr="00D74A38">
              <w:rPr>
                <w:rStyle w:val="Hyperlink"/>
                <w:noProof/>
                <w:sz w:val="20"/>
                <w:szCs w:val="20"/>
              </w:rPr>
              <w:t>3.4.</w:t>
            </w:r>
            <w:r w:rsidR="00534114" w:rsidRPr="00D74A38">
              <w:rPr>
                <w:rStyle w:val="Hyperlink"/>
                <w:noProof/>
                <w:sz w:val="20"/>
                <w:szCs w:val="20"/>
              </w:rPr>
              <w:tab/>
              <w:t>Project Labour Requirements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_Toc90895502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5</w:t>
            </w:r>
            <w:r w:rsidR="00534114" w:rsidRPr="00D74A38">
              <w:rPr>
                <w:rStyle w:val="Hyperlink"/>
                <w:noProof/>
                <w:webHidden/>
                <w:sz w:val="20"/>
                <w:szCs w:val="20"/>
              </w:rPr>
              <w:fldChar w:fldCharType="end"/>
            </w:r>
          </w:hyperlink>
        </w:p>
        <w:p w14:paraId="133934B4" w14:textId="1649CAE7"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503" w:history="1">
            <w:r w:rsidR="00534114" w:rsidRPr="00D74A38">
              <w:rPr>
                <w:rStyle w:val="Hyperlink"/>
                <w:noProof/>
                <w:sz w:val="20"/>
                <w:szCs w:val="20"/>
              </w:rPr>
              <w:t>4.</w:t>
            </w:r>
            <w:r w:rsidR="00534114" w:rsidRPr="00D74A38">
              <w:rPr>
                <w:rFonts w:eastAsiaTheme="minorEastAsia"/>
                <w:noProof/>
                <w:sz w:val="20"/>
                <w:szCs w:val="20"/>
                <w:lang w:val="en-NZ" w:eastAsia="en-NZ"/>
              </w:rPr>
              <w:tab/>
            </w:r>
            <w:r w:rsidR="00534114" w:rsidRPr="00D74A38">
              <w:rPr>
                <w:rStyle w:val="Hyperlink"/>
                <w:noProof/>
                <w:sz w:val="20"/>
                <w:szCs w:val="20"/>
              </w:rPr>
              <w:t>BRIEF OVERVIEW OF LABOR LEGISLATION: TERMS AND CONDITIONS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_Toc90895503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7</w:t>
            </w:r>
            <w:r w:rsidR="00534114" w:rsidRPr="00D74A38">
              <w:rPr>
                <w:noProof/>
                <w:webHidden/>
                <w:sz w:val="20"/>
                <w:szCs w:val="20"/>
              </w:rPr>
              <w:fldChar w:fldCharType="end"/>
            </w:r>
          </w:hyperlink>
        </w:p>
        <w:p w14:paraId="14A78721" w14:textId="33C28014" w:rsidR="00534114" w:rsidRPr="00D74A38" w:rsidRDefault="007B3477" w:rsidP="003A42F2">
          <w:pPr>
            <w:pStyle w:val="TOC3"/>
            <w:spacing w:after="0"/>
            <w:rPr>
              <w:rStyle w:val="Hyperlink"/>
              <w:noProof/>
              <w:sz w:val="20"/>
              <w:szCs w:val="20"/>
            </w:rPr>
          </w:pPr>
          <w:hyperlink w:anchor="_Toc90895504" w:history="1">
            <w:r w:rsidR="00534114" w:rsidRPr="00D74A38">
              <w:rPr>
                <w:rStyle w:val="Hyperlink"/>
                <w:noProof/>
                <w:sz w:val="20"/>
                <w:szCs w:val="20"/>
              </w:rPr>
              <w:t>4.1.</w:t>
            </w:r>
            <w:r w:rsidR="00534114" w:rsidRPr="00D74A38">
              <w:rPr>
                <w:rStyle w:val="Hyperlink"/>
                <w:noProof/>
                <w:sz w:val="20"/>
                <w:szCs w:val="20"/>
              </w:rPr>
              <w:tab/>
              <w:t>Non-resident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7</w:t>
            </w:r>
            <w:r w:rsidR="00534114" w:rsidRPr="00D74A38">
              <w:rPr>
                <w:rStyle w:val="Hyperlink"/>
                <w:noProof/>
                <w:webHidden/>
                <w:sz w:val="20"/>
                <w:szCs w:val="20"/>
              </w:rPr>
              <w:fldChar w:fldCharType="end"/>
            </w:r>
          </w:hyperlink>
        </w:p>
        <w:p w14:paraId="79F7B721" w14:textId="0259BF5C" w:rsidR="00534114" w:rsidRPr="00D74A38" w:rsidRDefault="007B3477" w:rsidP="003A42F2">
          <w:pPr>
            <w:pStyle w:val="TOC3"/>
            <w:spacing w:after="0"/>
            <w:rPr>
              <w:rStyle w:val="Hyperlink"/>
              <w:noProof/>
              <w:sz w:val="20"/>
              <w:szCs w:val="20"/>
            </w:rPr>
          </w:pPr>
          <w:hyperlink w:anchor="_Toc90895505" w:history="1">
            <w:r w:rsidR="00534114" w:rsidRPr="00D74A38">
              <w:rPr>
                <w:rStyle w:val="Hyperlink"/>
                <w:noProof/>
                <w:sz w:val="20"/>
                <w:szCs w:val="20"/>
              </w:rPr>
              <w:t>4.2.</w:t>
            </w:r>
            <w:r w:rsidR="00534114" w:rsidRPr="00D74A38">
              <w:rPr>
                <w:rStyle w:val="Hyperlink"/>
                <w:noProof/>
                <w:sz w:val="20"/>
                <w:szCs w:val="20"/>
              </w:rPr>
              <w:tab/>
              <w:t>RMI Public Service Commission</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_Toc90895505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7</w:t>
            </w:r>
            <w:r w:rsidR="00534114" w:rsidRPr="00D74A38">
              <w:rPr>
                <w:rStyle w:val="Hyperlink"/>
                <w:noProof/>
                <w:webHidden/>
                <w:sz w:val="20"/>
                <w:szCs w:val="20"/>
              </w:rPr>
              <w:fldChar w:fldCharType="end"/>
            </w:r>
          </w:hyperlink>
        </w:p>
        <w:p w14:paraId="2F396B65" w14:textId="7F345AC4" w:rsidR="00534114" w:rsidRPr="00D74A38" w:rsidRDefault="007B3477" w:rsidP="003A42F2">
          <w:pPr>
            <w:pStyle w:val="TOC3"/>
            <w:spacing w:after="0"/>
            <w:rPr>
              <w:rStyle w:val="Hyperlink"/>
              <w:noProof/>
              <w:sz w:val="20"/>
              <w:szCs w:val="20"/>
            </w:rPr>
          </w:pPr>
          <w:hyperlink w:anchor="_Toc90895506" w:history="1">
            <w:r w:rsidR="00534114" w:rsidRPr="00D74A38">
              <w:rPr>
                <w:rStyle w:val="Hyperlink"/>
                <w:noProof/>
                <w:sz w:val="20"/>
                <w:szCs w:val="20"/>
              </w:rPr>
              <w:t>4.3.</w:t>
            </w:r>
            <w:r w:rsidR="00534114" w:rsidRPr="00D74A38">
              <w:rPr>
                <w:rStyle w:val="Hyperlink"/>
                <w:noProof/>
                <w:sz w:val="20"/>
                <w:szCs w:val="20"/>
              </w:rPr>
              <w:tab/>
              <w:t>Occupational Health and Safety</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_Toc90895506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7</w:t>
            </w:r>
            <w:r w:rsidR="00534114" w:rsidRPr="00D74A38">
              <w:rPr>
                <w:rStyle w:val="Hyperlink"/>
                <w:noProof/>
                <w:webHidden/>
                <w:sz w:val="20"/>
                <w:szCs w:val="20"/>
              </w:rPr>
              <w:fldChar w:fldCharType="end"/>
            </w:r>
          </w:hyperlink>
        </w:p>
        <w:p w14:paraId="48D9C5A7" w14:textId="70A60ED6"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517" w:history="1">
            <w:r w:rsidR="00534114" w:rsidRPr="00D74A38">
              <w:rPr>
                <w:rStyle w:val="Hyperlink"/>
                <w:noProof/>
                <w:sz w:val="20"/>
                <w:szCs w:val="20"/>
              </w:rPr>
              <w:t>5.</w:t>
            </w:r>
            <w:r w:rsidR="00534114" w:rsidRPr="00D74A38">
              <w:rPr>
                <w:rFonts w:eastAsiaTheme="minorEastAsia"/>
                <w:noProof/>
                <w:sz w:val="20"/>
                <w:szCs w:val="20"/>
                <w:lang w:val="en-NZ" w:eastAsia="en-NZ"/>
              </w:rPr>
              <w:tab/>
            </w:r>
            <w:r w:rsidR="00534114" w:rsidRPr="00D74A38">
              <w:rPr>
                <w:rStyle w:val="Hyperlink"/>
                <w:noProof/>
                <w:sz w:val="20"/>
                <w:szCs w:val="20"/>
              </w:rPr>
              <w:t>PROJECT-RELATED LABOUR POLICIES AND PROCEDURES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_Toc90895517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7</w:t>
            </w:r>
            <w:r w:rsidR="00534114" w:rsidRPr="00D74A38">
              <w:rPr>
                <w:noProof/>
                <w:webHidden/>
                <w:sz w:val="20"/>
                <w:szCs w:val="20"/>
              </w:rPr>
              <w:fldChar w:fldCharType="end"/>
            </w:r>
          </w:hyperlink>
        </w:p>
        <w:p w14:paraId="658067D7" w14:textId="249A0598" w:rsidR="00534114" w:rsidRPr="00D74A38" w:rsidRDefault="007B3477" w:rsidP="003A42F2">
          <w:pPr>
            <w:pStyle w:val="TOC3"/>
            <w:spacing w:after="0"/>
            <w:rPr>
              <w:rStyle w:val="Hyperlink"/>
              <w:noProof/>
              <w:sz w:val="20"/>
              <w:szCs w:val="20"/>
            </w:rPr>
          </w:pPr>
          <w:hyperlink w:anchor="_Toc90895518" w:history="1">
            <w:r w:rsidR="00534114" w:rsidRPr="00D74A38">
              <w:rPr>
                <w:rStyle w:val="Hyperlink"/>
                <w:noProof/>
                <w:sz w:val="20"/>
                <w:szCs w:val="20"/>
              </w:rPr>
              <w:t>5.1.</w:t>
            </w:r>
            <w:r w:rsidR="00534114" w:rsidRPr="00D74A38">
              <w:rPr>
                <w:rStyle w:val="Hyperlink"/>
                <w:noProof/>
                <w:sz w:val="20"/>
                <w:szCs w:val="20"/>
              </w:rPr>
              <w:tab/>
              <w:t>Terms and conditions of employment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_Toc90895518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7</w:t>
            </w:r>
            <w:r w:rsidR="00534114" w:rsidRPr="00D74A38">
              <w:rPr>
                <w:rStyle w:val="Hyperlink"/>
                <w:noProof/>
                <w:webHidden/>
                <w:sz w:val="20"/>
                <w:szCs w:val="20"/>
              </w:rPr>
              <w:fldChar w:fldCharType="end"/>
            </w:r>
          </w:hyperlink>
        </w:p>
        <w:p w14:paraId="0A1C8A96" w14:textId="6E549D51" w:rsidR="00534114" w:rsidRPr="00D74A38" w:rsidRDefault="007B3477" w:rsidP="003A42F2">
          <w:pPr>
            <w:pStyle w:val="TOC3"/>
            <w:spacing w:after="0"/>
            <w:rPr>
              <w:rStyle w:val="Hyperlink"/>
              <w:noProof/>
              <w:sz w:val="20"/>
              <w:szCs w:val="20"/>
            </w:rPr>
          </w:pPr>
          <w:hyperlink w:anchor="_Toc90895519" w:history="1">
            <w:r w:rsidR="00534114" w:rsidRPr="00D74A38">
              <w:rPr>
                <w:rStyle w:val="Hyperlink"/>
                <w:noProof/>
                <w:sz w:val="20"/>
                <w:szCs w:val="20"/>
              </w:rPr>
              <w:t>5.2.</w:t>
            </w:r>
            <w:r w:rsidR="00534114" w:rsidRPr="00D74A38">
              <w:rPr>
                <w:rStyle w:val="Hyperlink"/>
                <w:noProof/>
                <w:sz w:val="20"/>
                <w:szCs w:val="20"/>
              </w:rPr>
              <w:tab/>
              <w:t>Age of employment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_Toc90895519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8</w:t>
            </w:r>
            <w:r w:rsidR="00534114" w:rsidRPr="00D74A38">
              <w:rPr>
                <w:rStyle w:val="Hyperlink"/>
                <w:noProof/>
                <w:webHidden/>
                <w:sz w:val="20"/>
                <w:szCs w:val="20"/>
              </w:rPr>
              <w:fldChar w:fldCharType="end"/>
            </w:r>
          </w:hyperlink>
        </w:p>
        <w:p w14:paraId="03FD4A0D" w14:textId="68BFDA72" w:rsidR="00534114" w:rsidRPr="00D74A38" w:rsidRDefault="007B3477" w:rsidP="003A42F2">
          <w:pPr>
            <w:pStyle w:val="TOC3"/>
            <w:spacing w:after="0"/>
            <w:rPr>
              <w:rStyle w:val="Hyperlink"/>
              <w:noProof/>
              <w:sz w:val="20"/>
              <w:szCs w:val="20"/>
            </w:rPr>
          </w:pPr>
          <w:hyperlink w:anchor="_Toc90895520" w:history="1">
            <w:r w:rsidR="00534114" w:rsidRPr="00D74A38">
              <w:rPr>
                <w:rStyle w:val="Hyperlink"/>
                <w:noProof/>
                <w:sz w:val="20"/>
                <w:szCs w:val="20"/>
              </w:rPr>
              <w:t>5.3.</w:t>
            </w:r>
            <w:r w:rsidR="00534114" w:rsidRPr="00D74A38">
              <w:rPr>
                <w:rStyle w:val="Hyperlink"/>
                <w:noProof/>
                <w:sz w:val="20"/>
                <w:szCs w:val="20"/>
              </w:rPr>
              <w:tab/>
              <w:t>Sexual Exploitation and Abuse and Sexual Harassment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_Toc90895520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8</w:t>
            </w:r>
            <w:r w:rsidR="00534114" w:rsidRPr="00D74A38">
              <w:rPr>
                <w:rStyle w:val="Hyperlink"/>
                <w:noProof/>
                <w:webHidden/>
                <w:sz w:val="20"/>
                <w:szCs w:val="20"/>
              </w:rPr>
              <w:fldChar w:fldCharType="end"/>
            </w:r>
          </w:hyperlink>
        </w:p>
        <w:p w14:paraId="270E98FC" w14:textId="70211F7B" w:rsidR="00534114" w:rsidRPr="00D74A38" w:rsidRDefault="007B3477" w:rsidP="003A42F2">
          <w:pPr>
            <w:pStyle w:val="TOC3"/>
            <w:spacing w:after="0"/>
            <w:rPr>
              <w:rStyle w:val="Hyperlink"/>
              <w:noProof/>
              <w:sz w:val="20"/>
              <w:szCs w:val="20"/>
            </w:rPr>
          </w:pPr>
          <w:hyperlink w:anchor="_Toc90895521" w:history="1">
            <w:r w:rsidR="00534114" w:rsidRPr="00D74A38">
              <w:rPr>
                <w:rStyle w:val="Hyperlink"/>
                <w:noProof/>
                <w:sz w:val="20"/>
                <w:szCs w:val="20"/>
              </w:rPr>
              <w:t>5.4.</w:t>
            </w:r>
            <w:r w:rsidR="00534114" w:rsidRPr="00D74A38">
              <w:rPr>
                <w:rStyle w:val="Hyperlink"/>
                <w:noProof/>
                <w:sz w:val="20"/>
                <w:szCs w:val="20"/>
              </w:rPr>
              <w:tab/>
              <w:t>Occupational health and safety</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_Toc90895521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8</w:t>
            </w:r>
            <w:r w:rsidR="00534114" w:rsidRPr="00D74A38">
              <w:rPr>
                <w:rStyle w:val="Hyperlink"/>
                <w:noProof/>
                <w:webHidden/>
                <w:sz w:val="20"/>
                <w:szCs w:val="20"/>
              </w:rPr>
              <w:fldChar w:fldCharType="end"/>
            </w:r>
          </w:hyperlink>
        </w:p>
        <w:p w14:paraId="760FC13A" w14:textId="3B1AADF2" w:rsidR="00534114" w:rsidRPr="00D74A38" w:rsidRDefault="007B3477" w:rsidP="003A42F2">
          <w:pPr>
            <w:pStyle w:val="TOC3"/>
            <w:spacing w:after="0"/>
            <w:rPr>
              <w:rStyle w:val="Hyperlink"/>
              <w:noProof/>
              <w:sz w:val="20"/>
              <w:szCs w:val="20"/>
            </w:rPr>
          </w:pPr>
          <w:hyperlink w:anchor="_Toc90895522" w:history="1">
            <w:r w:rsidR="00534114" w:rsidRPr="00D74A38">
              <w:rPr>
                <w:rStyle w:val="Hyperlink"/>
                <w:noProof/>
                <w:sz w:val="20"/>
                <w:szCs w:val="20"/>
              </w:rPr>
              <w:t>5.5.</w:t>
            </w:r>
            <w:r w:rsidR="00534114" w:rsidRPr="00D74A38">
              <w:rPr>
                <w:rStyle w:val="Hyperlink"/>
                <w:noProof/>
                <w:sz w:val="20"/>
                <w:szCs w:val="20"/>
              </w:rPr>
              <w:tab/>
              <w:t>Workers’ rights to refuse unsafe work environments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_Toc90895522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9</w:t>
            </w:r>
            <w:r w:rsidR="00534114" w:rsidRPr="00D74A38">
              <w:rPr>
                <w:rStyle w:val="Hyperlink"/>
                <w:noProof/>
                <w:webHidden/>
                <w:sz w:val="20"/>
                <w:szCs w:val="20"/>
              </w:rPr>
              <w:fldChar w:fldCharType="end"/>
            </w:r>
          </w:hyperlink>
        </w:p>
        <w:p w14:paraId="5574CB6D" w14:textId="705C59EA"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523" w:history="1">
            <w:r w:rsidR="00534114" w:rsidRPr="00D74A38">
              <w:rPr>
                <w:rStyle w:val="Hyperlink"/>
                <w:noProof/>
                <w:sz w:val="20"/>
                <w:szCs w:val="20"/>
              </w:rPr>
              <w:t>6.</w:t>
            </w:r>
            <w:r w:rsidR="00534114" w:rsidRPr="00D74A38">
              <w:rPr>
                <w:rFonts w:eastAsiaTheme="minorEastAsia"/>
                <w:noProof/>
                <w:sz w:val="20"/>
                <w:szCs w:val="20"/>
                <w:lang w:val="en-NZ" w:eastAsia="en-NZ"/>
              </w:rPr>
              <w:tab/>
            </w:r>
            <w:r w:rsidR="00534114" w:rsidRPr="00D74A38">
              <w:rPr>
                <w:rStyle w:val="Hyperlink"/>
                <w:noProof/>
                <w:sz w:val="20"/>
                <w:szCs w:val="20"/>
              </w:rPr>
              <w:t>WORKER’S GRIEVANCE MECHANISM</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_Toc90895523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9</w:t>
            </w:r>
            <w:r w:rsidR="00534114" w:rsidRPr="00D74A38">
              <w:rPr>
                <w:noProof/>
                <w:webHidden/>
                <w:sz w:val="20"/>
                <w:szCs w:val="20"/>
              </w:rPr>
              <w:fldChar w:fldCharType="end"/>
            </w:r>
          </w:hyperlink>
        </w:p>
        <w:p w14:paraId="7CACEA16" w14:textId="6B61D61F" w:rsidR="00534114" w:rsidRPr="00D74A38" w:rsidRDefault="007B3477" w:rsidP="003A42F2">
          <w:pPr>
            <w:pStyle w:val="TOC3"/>
            <w:spacing w:after="0"/>
            <w:rPr>
              <w:rStyle w:val="Hyperlink"/>
              <w:noProof/>
              <w:sz w:val="20"/>
              <w:szCs w:val="20"/>
            </w:rPr>
          </w:pPr>
          <w:hyperlink w:anchor="_Toc90895524" w:history="1">
            <w:r w:rsidR="00534114" w:rsidRPr="00D74A38">
              <w:rPr>
                <w:rStyle w:val="Hyperlink"/>
                <w:noProof/>
                <w:sz w:val="20"/>
                <w:szCs w:val="20"/>
              </w:rPr>
              <w:t>6.1.</w:t>
            </w:r>
            <w:r w:rsidR="00534114" w:rsidRPr="00D74A38">
              <w:rPr>
                <w:rStyle w:val="Hyperlink"/>
                <w:noProof/>
                <w:sz w:val="20"/>
                <w:szCs w:val="20"/>
              </w:rPr>
              <w:tab/>
              <w:t>Direct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9</w:t>
            </w:r>
            <w:r w:rsidR="00534114" w:rsidRPr="00D74A38">
              <w:rPr>
                <w:rStyle w:val="Hyperlink"/>
                <w:noProof/>
                <w:webHidden/>
                <w:sz w:val="20"/>
                <w:szCs w:val="20"/>
              </w:rPr>
              <w:fldChar w:fldCharType="end"/>
            </w:r>
          </w:hyperlink>
        </w:p>
        <w:p w14:paraId="109D57DD" w14:textId="43F43CA1" w:rsidR="00534114" w:rsidRPr="00D74A38" w:rsidRDefault="007B3477" w:rsidP="003A42F2">
          <w:pPr>
            <w:pStyle w:val="TOC3"/>
            <w:spacing w:after="0"/>
            <w:rPr>
              <w:rStyle w:val="Hyperlink"/>
              <w:noProof/>
              <w:sz w:val="20"/>
              <w:szCs w:val="20"/>
            </w:rPr>
          </w:pPr>
          <w:hyperlink w:anchor="_Toc90895525" w:history="1">
            <w:r w:rsidR="00534114" w:rsidRPr="00D74A38">
              <w:rPr>
                <w:rStyle w:val="Hyperlink"/>
                <w:noProof/>
                <w:sz w:val="20"/>
                <w:szCs w:val="20"/>
              </w:rPr>
              <w:t>6.2.</w:t>
            </w:r>
            <w:r w:rsidR="00534114" w:rsidRPr="00D74A38">
              <w:rPr>
                <w:rStyle w:val="Hyperlink"/>
                <w:noProof/>
                <w:sz w:val="20"/>
                <w:szCs w:val="20"/>
              </w:rPr>
              <w:tab/>
              <w:t>Contracted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_Toc90895525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9</w:t>
            </w:r>
            <w:r w:rsidR="00534114" w:rsidRPr="00D74A38">
              <w:rPr>
                <w:rStyle w:val="Hyperlink"/>
                <w:noProof/>
                <w:webHidden/>
                <w:sz w:val="20"/>
                <w:szCs w:val="20"/>
              </w:rPr>
              <w:fldChar w:fldCharType="end"/>
            </w:r>
          </w:hyperlink>
        </w:p>
        <w:p w14:paraId="7F407526" w14:textId="64AD6AEF" w:rsidR="00534114" w:rsidRPr="00D74A38" w:rsidRDefault="007B3477" w:rsidP="003A42F2">
          <w:pPr>
            <w:pStyle w:val="TOC3"/>
            <w:spacing w:after="0"/>
            <w:rPr>
              <w:rStyle w:val="Hyperlink"/>
              <w:noProof/>
              <w:sz w:val="20"/>
              <w:szCs w:val="20"/>
            </w:rPr>
          </w:pPr>
          <w:hyperlink w:anchor="_Toc90895526" w:history="1">
            <w:r w:rsidR="00534114" w:rsidRPr="00D74A38">
              <w:rPr>
                <w:rStyle w:val="Hyperlink"/>
                <w:noProof/>
                <w:sz w:val="20"/>
                <w:szCs w:val="20"/>
              </w:rPr>
              <w:t>6.3.</w:t>
            </w:r>
            <w:r w:rsidR="00534114" w:rsidRPr="00D74A38">
              <w:rPr>
                <w:rStyle w:val="Hyperlink"/>
                <w:noProof/>
                <w:sz w:val="20"/>
                <w:szCs w:val="20"/>
              </w:rPr>
              <w:tab/>
              <w:t>Notification</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_Toc90895526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B0622B">
              <w:rPr>
                <w:rStyle w:val="Hyperlink"/>
                <w:noProof/>
                <w:webHidden/>
                <w:sz w:val="20"/>
                <w:szCs w:val="20"/>
              </w:rPr>
              <w:t>9</w:t>
            </w:r>
            <w:r w:rsidR="00534114" w:rsidRPr="00D74A38">
              <w:rPr>
                <w:rStyle w:val="Hyperlink"/>
                <w:noProof/>
                <w:webHidden/>
                <w:sz w:val="20"/>
                <w:szCs w:val="20"/>
              </w:rPr>
              <w:fldChar w:fldCharType="end"/>
            </w:r>
          </w:hyperlink>
        </w:p>
        <w:p w14:paraId="66DB3806" w14:textId="622BFCE1" w:rsidR="00534114" w:rsidRPr="00D74A38" w:rsidRDefault="007B3477" w:rsidP="003A42F2">
          <w:pPr>
            <w:pStyle w:val="TOC1"/>
            <w:tabs>
              <w:tab w:val="left" w:pos="442"/>
            </w:tabs>
            <w:spacing w:after="0"/>
            <w:rPr>
              <w:rFonts w:eastAsiaTheme="minorEastAsia"/>
              <w:noProof/>
              <w:sz w:val="20"/>
              <w:szCs w:val="20"/>
              <w:lang w:val="en-NZ" w:eastAsia="en-NZ"/>
            </w:rPr>
          </w:pPr>
          <w:hyperlink w:anchor="_Toc90895527" w:history="1">
            <w:r w:rsidR="00534114" w:rsidRPr="00D74A38">
              <w:rPr>
                <w:rStyle w:val="Hyperlink"/>
                <w:noProof/>
                <w:sz w:val="20"/>
                <w:szCs w:val="20"/>
              </w:rPr>
              <w:t>7.</w:t>
            </w:r>
            <w:r w:rsidR="00534114" w:rsidRPr="00D74A38">
              <w:rPr>
                <w:rFonts w:eastAsiaTheme="minorEastAsia"/>
                <w:noProof/>
                <w:sz w:val="20"/>
                <w:szCs w:val="20"/>
                <w:lang w:val="en-NZ" w:eastAsia="en-NZ"/>
              </w:rPr>
              <w:tab/>
            </w:r>
            <w:r w:rsidR="00534114" w:rsidRPr="00D74A38">
              <w:rPr>
                <w:rStyle w:val="Hyperlink"/>
                <w:noProof/>
                <w:sz w:val="20"/>
                <w:szCs w:val="20"/>
              </w:rPr>
              <w:t>ROLES AND RESPONSIBILITIES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_Toc90895527 \h </w:instrText>
            </w:r>
            <w:r w:rsidR="00534114" w:rsidRPr="00D74A38">
              <w:rPr>
                <w:noProof/>
                <w:webHidden/>
                <w:sz w:val="20"/>
                <w:szCs w:val="20"/>
              </w:rPr>
            </w:r>
            <w:r w:rsidR="00534114" w:rsidRPr="00D74A38">
              <w:rPr>
                <w:noProof/>
                <w:webHidden/>
                <w:sz w:val="20"/>
                <w:szCs w:val="20"/>
              </w:rPr>
              <w:fldChar w:fldCharType="separate"/>
            </w:r>
            <w:r w:rsidR="00B0622B">
              <w:rPr>
                <w:noProof/>
                <w:webHidden/>
                <w:sz w:val="20"/>
                <w:szCs w:val="20"/>
              </w:rPr>
              <w:t>9</w:t>
            </w:r>
            <w:r w:rsidR="00534114" w:rsidRPr="00D74A38">
              <w:rPr>
                <w:noProof/>
                <w:webHidden/>
                <w:sz w:val="20"/>
                <w:szCs w:val="20"/>
              </w:rPr>
              <w:fldChar w:fldCharType="end"/>
            </w:r>
          </w:hyperlink>
        </w:p>
        <w:p w14:paraId="11BA3041" w14:textId="12371FF4" w:rsidR="00372D6D" w:rsidRDefault="00CD4AC2" w:rsidP="00DC74C7">
          <w:pPr>
            <w:spacing w:after="0"/>
          </w:pPr>
          <w:r w:rsidRPr="00D74A38">
            <w:rPr>
              <w:rFonts w:cstheme="minorHAnsi"/>
              <w:b/>
              <w:bCs/>
              <w:noProof/>
              <w:sz w:val="20"/>
              <w:szCs w:val="20"/>
            </w:rPr>
            <w:fldChar w:fldCharType="end"/>
          </w:r>
        </w:p>
      </w:sdtContent>
    </w:sdt>
    <w:bookmarkStart w:id="5" w:name="_Toc38877677" w:displacedByCustomXml="prev"/>
    <w:p w14:paraId="7E83EE29" w14:textId="77777777" w:rsidR="00534114" w:rsidRDefault="00534114">
      <w:bookmarkStart w:id="6" w:name="_Toc48141866"/>
    </w:p>
    <w:p w14:paraId="0ABE8219" w14:textId="7BEF1E12" w:rsidR="00534114" w:rsidRPr="003A42F2" w:rsidRDefault="00534114">
      <w:pPr>
        <w:rPr>
          <w:b/>
          <w:bCs/>
        </w:rPr>
      </w:pPr>
      <w:r w:rsidRPr="003A42F2">
        <w:rPr>
          <w:b/>
          <w:bCs/>
        </w:rPr>
        <w:t>List of Tables</w:t>
      </w:r>
    </w:p>
    <w:p w14:paraId="28EB25D7" w14:textId="766354B8" w:rsidR="00ED383D" w:rsidRDefault="00534114">
      <w:pPr>
        <w:pStyle w:val="TableofFigures"/>
        <w:tabs>
          <w:tab w:val="right" w:leader="dot" w:pos="9267"/>
        </w:tabs>
        <w:rPr>
          <w:rFonts w:eastAsiaTheme="minorEastAsia"/>
          <w:noProof/>
          <w:lang w:val="en-NZ" w:eastAsia="en-NZ"/>
        </w:rPr>
      </w:pPr>
      <w:r w:rsidRPr="00D74A38">
        <w:rPr>
          <w:sz w:val="20"/>
          <w:szCs w:val="20"/>
        </w:rPr>
        <w:fldChar w:fldCharType="begin"/>
      </w:r>
      <w:r w:rsidRPr="00D74A38">
        <w:rPr>
          <w:sz w:val="20"/>
          <w:szCs w:val="20"/>
        </w:rPr>
        <w:instrText xml:space="preserve"> TOC \h \z \c "Table" </w:instrText>
      </w:r>
      <w:r w:rsidRPr="00D74A38">
        <w:rPr>
          <w:sz w:val="20"/>
          <w:szCs w:val="20"/>
        </w:rPr>
        <w:fldChar w:fldCharType="separate"/>
      </w:r>
      <w:hyperlink w:anchor="_Toc94288270" w:history="1">
        <w:r w:rsidR="00ED383D" w:rsidRPr="00EB7F04">
          <w:rPr>
            <w:rStyle w:val="Hyperlink"/>
            <w:rFonts w:cstheme="minorHAnsi"/>
            <w:noProof/>
          </w:rPr>
          <w:t>Table 1: Project Development Objectives and Components</w:t>
        </w:r>
        <w:r w:rsidR="00ED383D">
          <w:rPr>
            <w:noProof/>
            <w:webHidden/>
          </w:rPr>
          <w:tab/>
        </w:r>
        <w:r w:rsidR="00ED383D">
          <w:rPr>
            <w:noProof/>
            <w:webHidden/>
          </w:rPr>
          <w:fldChar w:fldCharType="begin"/>
        </w:r>
        <w:r w:rsidR="00ED383D">
          <w:rPr>
            <w:noProof/>
            <w:webHidden/>
          </w:rPr>
          <w:instrText xml:space="preserve"> PAGEREF _Toc94288270 \h </w:instrText>
        </w:r>
        <w:r w:rsidR="00ED383D">
          <w:rPr>
            <w:noProof/>
            <w:webHidden/>
          </w:rPr>
        </w:r>
        <w:r w:rsidR="00ED383D">
          <w:rPr>
            <w:noProof/>
            <w:webHidden/>
          </w:rPr>
          <w:fldChar w:fldCharType="separate"/>
        </w:r>
        <w:r w:rsidR="00ED383D">
          <w:rPr>
            <w:noProof/>
            <w:webHidden/>
          </w:rPr>
          <w:t>2</w:t>
        </w:r>
        <w:r w:rsidR="00ED383D">
          <w:rPr>
            <w:noProof/>
            <w:webHidden/>
          </w:rPr>
          <w:fldChar w:fldCharType="end"/>
        </w:r>
      </w:hyperlink>
    </w:p>
    <w:p w14:paraId="6017693E" w14:textId="49DEE578" w:rsidR="00ED383D" w:rsidRDefault="007B3477">
      <w:pPr>
        <w:pStyle w:val="TableofFigures"/>
        <w:tabs>
          <w:tab w:val="right" w:leader="dot" w:pos="9267"/>
        </w:tabs>
        <w:rPr>
          <w:rFonts w:eastAsiaTheme="minorEastAsia"/>
          <w:noProof/>
          <w:lang w:val="en-NZ" w:eastAsia="en-NZ"/>
        </w:rPr>
      </w:pPr>
      <w:hyperlink w:anchor="_Toc94288271" w:history="1">
        <w:r w:rsidR="00ED383D" w:rsidRPr="00EB7F04">
          <w:rPr>
            <w:rStyle w:val="Hyperlink"/>
            <w:rFonts w:cstheme="minorHAnsi"/>
            <w:noProof/>
          </w:rPr>
          <w:t>Table 2: Summary of Worker Categories for each Project Component</w:t>
        </w:r>
        <w:r w:rsidR="00ED383D">
          <w:rPr>
            <w:noProof/>
            <w:webHidden/>
          </w:rPr>
          <w:tab/>
        </w:r>
        <w:r w:rsidR="00ED383D">
          <w:rPr>
            <w:noProof/>
            <w:webHidden/>
          </w:rPr>
          <w:fldChar w:fldCharType="begin"/>
        </w:r>
        <w:r w:rsidR="00ED383D">
          <w:rPr>
            <w:noProof/>
            <w:webHidden/>
          </w:rPr>
          <w:instrText xml:space="preserve"> PAGEREF _Toc94288271 \h </w:instrText>
        </w:r>
        <w:r w:rsidR="00ED383D">
          <w:rPr>
            <w:noProof/>
            <w:webHidden/>
          </w:rPr>
        </w:r>
        <w:r w:rsidR="00ED383D">
          <w:rPr>
            <w:noProof/>
            <w:webHidden/>
          </w:rPr>
          <w:fldChar w:fldCharType="separate"/>
        </w:r>
        <w:r w:rsidR="00ED383D">
          <w:rPr>
            <w:noProof/>
            <w:webHidden/>
          </w:rPr>
          <w:t>3</w:t>
        </w:r>
        <w:r w:rsidR="00ED383D">
          <w:rPr>
            <w:noProof/>
            <w:webHidden/>
          </w:rPr>
          <w:fldChar w:fldCharType="end"/>
        </w:r>
      </w:hyperlink>
    </w:p>
    <w:p w14:paraId="7D2D5BF1" w14:textId="49AC6DB0" w:rsidR="00ED383D" w:rsidRDefault="007B3477">
      <w:pPr>
        <w:pStyle w:val="TableofFigures"/>
        <w:tabs>
          <w:tab w:val="right" w:leader="dot" w:pos="9267"/>
        </w:tabs>
        <w:rPr>
          <w:rFonts w:eastAsiaTheme="minorEastAsia"/>
          <w:noProof/>
          <w:lang w:val="en-NZ" w:eastAsia="en-NZ"/>
        </w:rPr>
      </w:pPr>
      <w:hyperlink w:anchor="_Toc94288272" w:history="1">
        <w:r w:rsidR="00ED383D" w:rsidRPr="00EB7F04">
          <w:rPr>
            <w:rStyle w:val="Hyperlink"/>
            <w:noProof/>
          </w:rPr>
          <w:t>Table 2: ESS2 Worker Classifications</w:t>
        </w:r>
        <w:r w:rsidR="00ED383D">
          <w:rPr>
            <w:noProof/>
            <w:webHidden/>
          </w:rPr>
          <w:tab/>
        </w:r>
        <w:r w:rsidR="00ED383D">
          <w:rPr>
            <w:noProof/>
            <w:webHidden/>
          </w:rPr>
          <w:fldChar w:fldCharType="begin"/>
        </w:r>
        <w:r w:rsidR="00ED383D">
          <w:rPr>
            <w:noProof/>
            <w:webHidden/>
          </w:rPr>
          <w:instrText xml:space="preserve"> PAGEREF _Toc94288272 \h </w:instrText>
        </w:r>
        <w:r w:rsidR="00ED383D">
          <w:rPr>
            <w:noProof/>
            <w:webHidden/>
          </w:rPr>
        </w:r>
        <w:r w:rsidR="00ED383D">
          <w:rPr>
            <w:noProof/>
            <w:webHidden/>
          </w:rPr>
          <w:fldChar w:fldCharType="separate"/>
        </w:r>
        <w:r w:rsidR="00ED383D">
          <w:rPr>
            <w:noProof/>
            <w:webHidden/>
          </w:rPr>
          <w:t>3</w:t>
        </w:r>
        <w:r w:rsidR="00ED383D">
          <w:rPr>
            <w:noProof/>
            <w:webHidden/>
          </w:rPr>
          <w:fldChar w:fldCharType="end"/>
        </w:r>
      </w:hyperlink>
    </w:p>
    <w:p w14:paraId="502D2662" w14:textId="65DAACFF" w:rsidR="00ED383D" w:rsidRDefault="007B3477">
      <w:pPr>
        <w:pStyle w:val="TableofFigures"/>
        <w:tabs>
          <w:tab w:val="right" w:leader="dot" w:pos="9267"/>
        </w:tabs>
        <w:rPr>
          <w:rFonts w:eastAsiaTheme="minorEastAsia"/>
          <w:noProof/>
          <w:lang w:val="en-NZ" w:eastAsia="en-NZ"/>
        </w:rPr>
      </w:pPr>
      <w:hyperlink w:anchor="_Toc94288273" w:history="1">
        <w:r w:rsidR="00ED383D" w:rsidRPr="00EB7F04">
          <w:rPr>
            <w:rStyle w:val="Hyperlink"/>
            <w:noProof/>
          </w:rPr>
          <w:t>Table 4: Personnel to be engaged on the Project</w:t>
        </w:r>
        <w:r w:rsidR="00ED383D">
          <w:rPr>
            <w:noProof/>
            <w:webHidden/>
          </w:rPr>
          <w:tab/>
        </w:r>
        <w:r w:rsidR="00ED383D">
          <w:rPr>
            <w:noProof/>
            <w:webHidden/>
          </w:rPr>
          <w:fldChar w:fldCharType="begin"/>
        </w:r>
        <w:r w:rsidR="00ED383D">
          <w:rPr>
            <w:noProof/>
            <w:webHidden/>
          </w:rPr>
          <w:instrText xml:space="preserve"> PAGEREF _Toc94288273 \h </w:instrText>
        </w:r>
        <w:r w:rsidR="00ED383D">
          <w:rPr>
            <w:noProof/>
            <w:webHidden/>
          </w:rPr>
        </w:r>
        <w:r w:rsidR="00ED383D">
          <w:rPr>
            <w:noProof/>
            <w:webHidden/>
          </w:rPr>
          <w:fldChar w:fldCharType="separate"/>
        </w:r>
        <w:r w:rsidR="00ED383D">
          <w:rPr>
            <w:noProof/>
            <w:webHidden/>
          </w:rPr>
          <w:t>7</w:t>
        </w:r>
        <w:r w:rsidR="00ED383D">
          <w:rPr>
            <w:noProof/>
            <w:webHidden/>
          </w:rPr>
          <w:fldChar w:fldCharType="end"/>
        </w:r>
      </w:hyperlink>
    </w:p>
    <w:p w14:paraId="6F2664ED" w14:textId="062C10B6" w:rsidR="00ED383D" w:rsidRDefault="007B3477">
      <w:pPr>
        <w:pStyle w:val="TableofFigures"/>
        <w:tabs>
          <w:tab w:val="right" w:leader="dot" w:pos="9267"/>
        </w:tabs>
        <w:rPr>
          <w:rFonts w:eastAsiaTheme="minorEastAsia"/>
          <w:noProof/>
          <w:lang w:val="en-NZ" w:eastAsia="en-NZ"/>
        </w:rPr>
      </w:pPr>
      <w:hyperlink w:anchor="_Toc94288274" w:history="1">
        <w:r w:rsidR="00ED383D" w:rsidRPr="00EB7F04">
          <w:rPr>
            <w:rStyle w:val="Hyperlink"/>
            <w:noProof/>
          </w:rPr>
          <w:t>Table 5: “</w:t>
        </w:r>
        <w:r w:rsidR="00ED383D" w:rsidRPr="00EB7F04">
          <w:rPr>
            <w:rStyle w:val="Hyperlink"/>
            <w:bCs/>
            <w:noProof/>
          </w:rPr>
          <w:t>Direct Worker – Other</w:t>
        </w:r>
        <w:r w:rsidR="00ED383D" w:rsidRPr="00EB7F04">
          <w:rPr>
            <w:rStyle w:val="Hyperlink"/>
            <w:noProof/>
          </w:rPr>
          <w:t>” – Labor Grievance Mechanism</w:t>
        </w:r>
        <w:r w:rsidR="00ED383D">
          <w:rPr>
            <w:noProof/>
            <w:webHidden/>
          </w:rPr>
          <w:tab/>
        </w:r>
        <w:r w:rsidR="00ED383D">
          <w:rPr>
            <w:noProof/>
            <w:webHidden/>
          </w:rPr>
          <w:fldChar w:fldCharType="begin"/>
        </w:r>
        <w:r w:rsidR="00ED383D">
          <w:rPr>
            <w:noProof/>
            <w:webHidden/>
          </w:rPr>
          <w:instrText xml:space="preserve"> PAGEREF _Toc94288274 \h </w:instrText>
        </w:r>
        <w:r w:rsidR="00ED383D">
          <w:rPr>
            <w:noProof/>
            <w:webHidden/>
          </w:rPr>
        </w:r>
        <w:r w:rsidR="00ED383D">
          <w:rPr>
            <w:noProof/>
            <w:webHidden/>
          </w:rPr>
          <w:fldChar w:fldCharType="separate"/>
        </w:r>
        <w:r w:rsidR="00ED383D">
          <w:rPr>
            <w:noProof/>
            <w:webHidden/>
          </w:rPr>
          <w:t>11</w:t>
        </w:r>
        <w:r w:rsidR="00ED383D">
          <w:rPr>
            <w:noProof/>
            <w:webHidden/>
          </w:rPr>
          <w:fldChar w:fldCharType="end"/>
        </w:r>
      </w:hyperlink>
    </w:p>
    <w:p w14:paraId="2EFAC472" w14:textId="4B7FDABD" w:rsidR="00ED383D" w:rsidRDefault="007B3477">
      <w:pPr>
        <w:pStyle w:val="TableofFigures"/>
        <w:tabs>
          <w:tab w:val="right" w:leader="dot" w:pos="9267"/>
        </w:tabs>
        <w:rPr>
          <w:rFonts w:eastAsiaTheme="minorEastAsia"/>
          <w:noProof/>
          <w:lang w:val="en-NZ" w:eastAsia="en-NZ"/>
        </w:rPr>
      </w:pPr>
      <w:hyperlink w:anchor="_Toc94288275" w:history="1">
        <w:r w:rsidR="00ED383D" w:rsidRPr="00EB7F04">
          <w:rPr>
            <w:rStyle w:val="Hyperlink"/>
            <w:noProof/>
          </w:rPr>
          <w:t xml:space="preserve">Table </w:t>
        </w:r>
        <w:r w:rsidR="00F171C3">
          <w:rPr>
            <w:rStyle w:val="Hyperlink"/>
            <w:noProof/>
          </w:rPr>
          <w:t>6</w:t>
        </w:r>
        <w:r w:rsidR="00ED383D" w:rsidRPr="00EB7F04">
          <w:rPr>
            <w:rStyle w:val="Hyperlink"/>
            <w:noProof/>
          </w:rPr>
          <w:t>: LMP Responsibilities for each ECD-II Project Management Entity</w:t>
        </w:r>
        <w:r w:rsidR="00ED383D">
          <w:rPr>
            <w:noProof/>
            <w:webHidden/>
          </w:rPr>
          <w:tab/>
        </w:r>
        <w:r w:rsidR="00ED383D">
          <w:rPr>
            <w:noProof/>
            <w:webHidden/>
          </w:rPr>
          <w:fldChar w:fldCharType="begin"/>
        </w:r>
        <w:r w:rsidR="00ED383D">
          <w:rPr>
            <w:noProof/>
            <w:webHidden/>
          </w:rPr>
          <w:instrText xml:space="preserve"> PAGEREF _Toc94288275 \h </w:instrText>
        </w:r>
        <w:r w:rsidR="00ED383D">
          <w:rPr>
            <w:noProof/>
            <w:webHidden/>
          </w:rPr>
        </w:r>
        <w:r w:rsidR="00ED383D">
          <w:rPr>
            <w:noProof/>
            <w:webHidden/>
          </w:rPr>
          <w:fldChar w:fldCharType="separate"/>
        </w:r>
        <w:r w:rsidR="00ED383D">
          <w:rPr>
            <w:noProof/>
            <w:webHidden/>
          </w:rPr>
          <w:t>13</w:t>
        </w:r>
        <w:r w:rsidR="00ED383D">
          <w:rPr>
            <w:noProof/>
            <w:webHidden/>
          </w:rPr>
          <w:fldChar w:fldCharType="end"/>
        </w:r>
      </w:hyperlink>
    </w:p>
    <w:p w14:paraId="1F618F3B" w14:textId="2BF1897D" w:rsidR="00534114" w:rsidRDefault="00534114">
      <w:r w:rsidRPr="00D74A38">
        <w:rPr>
          <w:sz w:val="20"/>
          <w:szCs w:val="20"/>
        </w:rPr>
        <w:fldChar w:fldCharType="end"/>
      </w:r>
    </w:p>
    <w:p w14:paraId="09EEF4E3" w14:textId="77777777" w:rsidR="00D74A38" w:rsidRDefault="00D74A38">
      <w:pPr>
        <w:sectPr w:rsidR="00D74A38" w:rsidSect="00FE67F6">
          <w:footerReference w:type="default" r:id="rId24"/>
          <w:pgSz w:w="12240" w:h="15840"/>
          <w:pgMar w:top="1440" w:right="1523" w:bottom="851" w:left="1440" w:header="720" w:footer="795" w:gutter="0"/>
          <w:pgNumType w:start="1"/>
          <w:cols w:space="720"/>
          <w:titlePg/>
          <w:docGrid w:linePitch="360"/>
        </w:sectPr>
      </w:pPr>
    </w:p>
    <w:p w14:paraId="3DA2587F" w14:textId="06BEDE34" w:rsidR="00565A25" w:rsidRPr="00410069" w:rsidRDefault="006B1BAB" w:rsidP="00F764C4">
      <w:pPr>
        <w:pStyle w:val="Heading1"/>
      </w:pPr>
      <w:bookmarkStart w:id="7" w:name="_Toc90895375"/>
      <w:bookmarkEnd w:id="6"/>
      <w:r w:rsidRPr="00281FE6">
        <w:lastRenderedPageBreak/>
        <w:t>I</w:t>
      </w:r>
      <w:bookmarkEnd w:id="5"/>
      <w:r>
        <w:t>NTRODUCTION</w:t>
      </w:r>
      <w:bookmarkEnd w:id="7"/>
    </w:p>
    <w:p w14:paraId="3B93A009" w14:textId="77777777" w:rsidR="00431E7A" w:rsidRPr="00394BA9" w:rsidRDefault="00431E7A" w:rsidP="00431E7A">
      <w:pPr>
        <w:spacing w:after="180"/>
        <w:ind w:right="-22"/>
        <w:jc w:val="both"/>
        <w:rPr>
          <w:sz w:val="20"/>
          <w:szCs w:val="20"/>
        </w:rPr>
      </w:pPr>
      <w:bookmarkStart w:id="8" w:name="_Hlk11147044"/>
      <w:r w:rsidRPr="00AC0857">
        <w:rPr>
          <w:sz w:val="20"/>
          <w:szCs w:val="20"/>
        </w:rPr>
        <w:t>Th</w:t>
      </w:r>
      <w:r>
        <w:rPr>
          <w:sz w:val="20"/>
          <w:szCs w:val="20"/>
        </w:rPr>
        <w:t>e</w:t>
      </w:r>
      <w:r w:rsidRPr="00AC0857">
        <w:rPr>
          <w:sz w:val="20"/>
          <w:szCs w:val="20"/>
        </w:rPr>
        <w:t xml:space="preserve"> </w:t>
      </w:r>
      <w:r>
        <w:rPr>
          <w:sz w:val="20"/>
          <w:szCs w:val="20"/>
        </w:rPr>
        <w:t>World Bank (WB) funded Republic of the Marshall Islands (RMI) ‘</w:t>
      </w:r>
      <w:r w:rsidRPr="00CD5276">
        <w:rPr>
          <w:i/>
          <w:iCs/>
          <w:sz w:val="20"/>
          <w:szCs w:val="20"/>
        </w:rPr>
        <w:t>Multisectoral Early Childhood Development Project</w:t>
      </w:r>
      <w:r>
        <w:rPr>
          <w:i/>
          <w:iCs/>
          <w:sz w:val="20"/>
          <w:szCs w:val="20"/>
        </w:rPr>
        <w:t>” (</w:t>
      </w:r>
      <w:r w:rsidRPr="00394BA9">
        <w:rPr>
          <w:sz w:val="20"/>
          <w:szCs w:val="20"/>
        </w:rPr>
        <w:t>P166800</w:t>
      </w:r>
      <w:r>
        <w:rPr>
          <w:sz w:val="20"/>
          <w:szCs w:val="20"/>
        </w:rPr>
        <w:t>), designated herein as “</w:t>
      </w:r>
      <w:r w:rsidRPr="008B459E">
        <w:rPr>
          <w:b/>
          <w:bCs/>
          <w:sz w:val="20"/>
          <w:szCs w:val="20"/>
        </w:rPr>
        <w:t>ECD-I</w:t>
      </w:r>
      <w:r>
        <w:rPr>
          <w:sz w:val="20"/>
          <w:szCs w:val="20"/>
        </w:rPr>
        <w:t xml:space="preserve">”, </w:t>
      </w:r>
      <w:r w:rsidRPr="00394BA9">
        <w:rPr>
          <w:sz w:val="20"/>
          <w:szCs w:val="20"/>
        </w:rPr>
        <w:t xml:space="preserve">was </w:t>
      </w:r>
      <w:r>
        <w:rPr>
          <w:sz w:val="20"/>
          <w:szCs w:val="20"/>
        </w:rPr>
        <w:t xml:space="preserve">prepared, </w:t>
      </w:r>
      <w:r w:rsidRPr="00394BA9">
        <w:rPr>
          <w:sz w:val="20"/>
          <w:szCs w:val="20"/>
        </w:rPr>
        <w:t xml:space="preserve">consulted and appraised in </w:t>
      </w:r>
      <w:r>
        <w:rPr>
          <w:sz w:val="20"/>
          <w:szCs w:val="20"/>
        </w:rPr>
        <w:t xml:space="preserve">2018; approved by the WB on </w:t>
      </w:r>
      <w:r w:rsidRPr="008426D3">
        <w:rPr>
          <w:sz w:val="20"/>
          <w:szCs w:val="20"/>
        </w:rPr>
        <w:t>February 28, 2019</w:t>
      </w:r>
      <w:r>
        <w:rPr>
          <w:sz w:val="20"/>
          <w:szCs w:val="20"/>
        </w:rPr>
        <w:t xml:space="preserve">; and is scheduled for completion on </w:t>
      </w:r>
      <w:r w:rsidRPr="008426D3">
        <w:rPr>
          <w:sz w:val="20"/>
          <w:szCs w:val="20"/>
        </w:rPr>
        <w:t>December 31, 2024</w:t>
      </w:r>
      <w:r>
        <w:rPr>
          <w:sz w:val="20"/>
          <w:szCs w:val="20"/>
        </w:rPr>
        <w:t xml:space="preserve">.  The Government of the RMI (GoRMI) has requested WB support to expand ECD-I to better meet the needs of vulnerable ‘early years families’ throughout the country. </w:t>
      </w:r>
    </w:p>
    <w:p w14:paraId="0E4132F8" w14:textId="77777777" w:rsidR="00431E7A" w:rsidRDefault="00431E7A" w:rsidP="00431E7A">
      <w:pPr>
        <w:spacing w:after="180"/>
        <w:ind w:right="-22"/>
        <w:jc w:val="both"/>
        <w:rPr>
          <w:sz w:val="20"/>
          <w:szCs w:val="20"/>
        </w:rPr>
      </w:pPr>
      <w:r>
        <w:rPr>
          <w:sz w:val="20"/>
          <w:szCs w:val="20"/>
        </w:rPr>
        <w:t>Accordingly, preparation is now underway for a new WB project: “</w:t>
      </w:r>
      <w:r w:rsidRPr="008B459E">
        <w:rPr>
          <w:i/>
          <w:iCs/>
          <w:sz w:val="20"/>
          <w:szCs w:val="20"/>
        </w:rPr>
        <w:t xml:space="preserve">Phase II of the RMI </w:t>
      </w:r>
      <w:r w:rsidRPr="00FE73D2">
        <w:rPr>
          <w:i/>
          <w:iCs/>
          <w:sz w:val="20"/>
          <w:szCs w:val="20"/>
        </w:rPr>
        <w:t>M</w:t>
      </w:r>
      <w:r w:rsidRPr="00CD5276">
        <w:rPr>
          <w:i/>
          <w:iCs/>
          <w:sz w:val="20"/>
          <w:szCs w:val="20"/>
        </w:rPr>
        <w:t>ultisectoral Early Childhood Development Project</w:t>
      </w:r>
      <w:r>
        <w:rPr>
          <w:i/>
          <w:iCs/>
          <w:sz w:val="20"/>
          <w:szCs w:val="20"/>
        </w:rPr>
        <w:t>” (</w:t>
      </w:r>
      <w:r w:rsidRPr="00394BA9">
        <w:rPr>
          <w:sz w:val="20"/>
          <w:szCs w:val="20"/>
        </w:rPr>
        <w:t>P177329</w:t>
      </w:r>
      <w:r>
        <w:rPr>
          <w:sz w:val="20"/>
          <w:szCs w:val="20"/>
        </w:rPr>
        <w:t>), designated herein as “</w:t>
      </w:r>
      <w:r w:rsidRPr="008B459E">
        <w:rPr>
          <w:b/>
          <w:bCs/>
          <w:sz w:val="20"/>
          <w:szCs w:val="20"/>
        </w:rPr>
        <w:t>ECD-II</w:t>
      </w:r>
      <w:r>
        <w:rPr>
          <w:sz w:val="20"/>
          <w:szCs w:val="20"/>
        </w:rPr>
        <w:t>”.</w:t>
      </w:r>
      <w:r w:rsidRPr="00460E49">
        <w:rPr>
          <w:sz w:val="20"/>
          <w:szCs w:val="20"/>
        </w:rPr>
        <w:t xml:space="preserve"> </w:t>
      </w:r>
    </w:p>
    <w:p w14:paraId="30312A4A" w14:textId="7BD339FD" w:rsidR="005E6D9A" w:rsidRDefault="004B1D2A" w:rsidP="004E7BE4">
      <w:pPr>
        <w:spacing w:after="180"/>
        <w:ind w:right="-22"/>
        <w:jc w:val="both"/>
      </w:pPr>
      <w:r w:rsidRPr="00FC7D82">
        <w:rPr>
          <w:rFonts w:cstheme="minorHAnsi"/>
        </w:rPr>
        <w:t xml:space="preserve">These Labor Management Procedures (“LMP”) have been prepared to support </w:t>
      </w:r>
      <w:r w:rsidR="00431E7A">
        <w:rPr>
          <w:rFonts w:cstheme="minorHAnsi"/>
        </w:rPr>
        <w:t xml:space="preserve">ECD-II activities </w:t>
      </w:r>
      <w:bookmarkStart w:id="9" w:name="_Hlk38608044"/>
      <w:r w:rsidR="005E6D9A" w:rsidRPr="004B1D2A">
        <w:t>pursuant to RMI national regulations and the World Bank’s Environmental and Social Framework (“ESF”)</w:t>
      </w:r>
      <w:r w:rsidR="00C663E8" w:rsidRPr="003A42F2">
        <w:rPr>
          <w:vertAlign w:val="superscript"/>
        </w:rPr>
        <w:footnoteReference w:id="2"/>
      </w:r>
      <w:r w:rsidR="00C663E8" w:rsidRPr="00C663E8">
        <w:t xml:space="preserve"> </w:t>
      </w:r>
      <w:r w:rsidR="00C663E8">
        <w:t xml:space="preserve">to ensure that measures </w:t>
      </w:r>
      <w:bookmarkStart w:id="10" w:name="_Hlk40107210"/>
      <w:bookmarkEnd w:id="9"/>
      <w:r w:rsidR="005E6D9A" w:rsidRPr="004B1D2A">
        <w:t xml:space="preserve">are in place to manage risks associated with employment under the </w:t>
      </w:r>
      <w:r w:rsidR="00C663E8" w:rsidRPr="004B1D2A">
        <w:t>P</w:t>
      </w:r>
      <w:r w:rsidR="005E6D9A" w:rsidRPr="004B1D2A">
        <w:t xml:space="preserve">roject. </w:t>
      </w:r>
      <w:bookmarkEnd w:id="10"/>
      <w:r w:rsidR="00F764C4">
        <w:t>ECD I and ECD II will be implemented concurrently while ECD-I continues, using two different sets of Policies/Standards.</w:t>
      </w:r>
    </w:p>
    <w:p w14:paraId="7F5A4EB7" w14:textId="28754B38" w:rsidR="004E7BE4" w:rsidRPr="004B1D2A" w:rsidRDefault="004E7BE4" w:rsidP="003A42F2">
      <w:pPr>
        <w:spacing w:after="180"/>
        <w:ind w:right="-22"/>
        <w:jc w:val="both"/>
      </w:pPr>
      <w:r>
        <w:t>For the avoidance of doubt, this LMP document does not apply to activities under ECD-I which falls under OP 4.01</w:t>
      </w:r>
      <w:r w:rsidR="00286291">
        <w:t>.</w:t>
      </w:r>
      <w:r>
        <w:t xml:space="preserve"> </w:t>
      </w:r>
    </w:p>
    <w:p w14:paraId="7CDE4C07" w14:textId="77777777" w:rsidR="005E6D9A" w:rsidRPr="00C663E8" w:rsidRDefault="005E6D9A" w:rsidP="00C663E8">
      <w:pPr>
        <w:spacing w:after="240"/>
        <w:ind w:right="-79"/>
        <w:jc w:val="both"/>
      </w:pPr>
      <w:r w:rsidRPr="00C663E8">
        <w:t>The LMP document has been prepared to ensure proper working conditions and management of worker relationships, occupational health and safety, and to address Project-related issues associated with workforce-related gender based violence, (GBV); and/or sexual exploitation and abuse and sexual harassment (SEA/SH).</w:t>
      </w:r>
    </w:p>
    <w:p w14:paraId="053A2D02" w14:textId="6A8000D3" w:rsidR="00E21DAC" w:rsidRPr="00B56455" w:rsidRDefault="00EE550D" w:rsidP="00E21DAC">
      <w:pPr>
        <w:spacing w:after="240"/>
        <w:ind w:right="-79"/>
        <w:jc w:val="both"/>
      </w:pPr>
      <w:r>
        <w:t>T</w:t>
      </w:r>
      <w:r w:rsidR="003B738E">
        <w:t xml:space="preserve">he LMP </w:t>
      </w:r>
      <w:r w:rsidR="00533E46">
        <w:t xml:space="preserve">document </w:t>
      </w:r>
      <w:r w:rsidR="003B738E">
        <w:t xml:space="preserve">is a </w:t>
      </w:r>
      <w:r w:rsidR="00FC7D82">
        <w:t>“</w:t>
      </w:r>
      <w:r w:rsidR="003B738E">
        <w:t>live document</w:t>
      </w:r>
      <w:r w:rsidR="00FC7D82">
        <w:t>”</w:t>
      </w:r>
      <w:r w:rsidR="003B738E">
        <w:t xml:space="preserve"> </w:t>
      </w:r>
      <w:r w:rsidR="00FC7D82">
        <w:t xml:space="preserve">that </w:t>
      </w:r>
      <w:r w:rsidR="003B738E">
        <w:t>can be updated to meet the demands of the project</w:t>
      </w:r>
      <w:r w:rsidR="00E21DAC">
        <w:t xml:space="preserve">, and is </w:t>
      </w:r>
      <w:r w:rsidR="00E21DAC" w:rsidRPr="00B56455">
        <w:t xml:space="preserve"> just one of several environmental and social (E&amp;S) instruments developed to support</w:t>
      </w:r>
      <w:r w:rsidR="00F764C4">
        <w:t>ing</w:t>
      </w:r>
      <w:r w:rsidR="00E21DAC" w:rsidRPr="00B56455">
        <w:t xml:space="preserve"> the E&amp;S management aspects of the </w:t>
      </w:r>
      <w:r w:rsidR="00E21DAC">
        <w:t>Project</w:t>
      </w:r>
      <w:r w:rsidR="00E21DAC" w:rsidRPr="00B56455">
        <w:t xml:space="preserve">. </w:t>
      </w:r>
      <w:bookmarkStart w:id="11" w:name="_Hlk52954774"/>
      <w:r w:rsidR="00E21DAC" w:rsidRPr="00B56455">
        <w:t xml:space="preserve"> Other key E&amp;S documents </w:t>
      </w:r>
      <w:bookmarkStart w:id="12" w:name="_Hlk52954836"/>
      <w:r w:rsidR="00E21DAC" w:rsidRPr="00B56455">
        <w:t xml:space="preserve">prepared </w:t>
      </w:r>
      <w:bookmarkStart w:id="13" w:name="_Hlk57650933"/>
      <w:bookmarkEnd w:id="12"/>
      <w:r w:rsidR="00E21DAC" w:rsidRPr="00B56455">
        <w:t>for project appraisal include:</w:t>
      </w:r>
      <w:bookmarkEnd w:id="13"/>
    </w:p>
    <w:p w14:paraId="23DD6066" w14:textId="77777777" w:rsidR="00E21DAC" w:rsidRPr="009F7962" w:rsidRDefault="00E21DAC" w:rsidP="003D5323">
      <w:pPr>
        <w:pStyle w:val="ListParagraph"/>
        <w:numPr>
          <w:ilvl w:val="0"/>
          <w:numId w:val="15"/>
        </w:numPr>
        <w:spacing w:after="240"/>
        <w:ind w:right="-79"/>
        <w:jc w:val="both"/>
      </w:pPr>
      <w:bookmarkStart w:id="14" w:name="_Hlk87257147"/>
      <w:r w:rsidRPr="009F7962">
        <w:t>Environmental and Social Commitment Plan (ESCP).</w:t>
      </w:r>
    </w:p>
    <w:p w14:paraId="7EC7E525" w14:textId="77777777" w:rsidR="00E21DAC" w:rsidRPr="009F7962" w:rsidRDefault="00E21DAC" w:rsidP="003D5323">
      <w:pPr>
        <w:pStyle w:val="ListParagraph"/>
        <w:numPr>
          <w:ilvl w:val="0"/>
          <w:numId w:val="15"/>
        </w:numPr>
        <w:spacing w:after="240"/>
        <w:ind w:right="-79"/>
        <w:jc w:val="both"/>
      </w:pPr>
      <w:r w:rsidRPr="009F7962">
        <w:t>Stakeholder Engagement Plan (SEP).</w:t>
      </w:r>
    </w:p>
    <w:p w14:paraId="55AEB034" w14:textId="5D2356E1" w:rsidR="00E21DAC" w:rsidRDefault="00E21DAC" w:rsidP="003D5323">
      <w:pPr>
        <w:pStyle w:val="ListParagraph"/>
        <w:numPr>
          <w:ilvl w:val="0"/>
          <w:numId w:val="15"/>
        </w:numPr>
        <w:spacing w:after="240"/>
        <w:ind w:right="-79"/>
        <w:jc w:val="both"/>
      </w:pPr>
      <w:bookmarkStart w:id="15" w:name="_Hlk57650941"/>
      <w:bookmarkEnd w:id="14"/>
      <w:r>
        <w:t>Environmental and Social Management Plan</w:t>
      </w:r>
      <w:r w:rsidRPr="009F7962">
        <w:t xml:space="preserve"> (</w:t>
      </w:r>
      <w:r>
        <w:t>ESMF</w:t>
      </w:r>
      <w:r w:rsidRPr="009F7962">
        <w:t>).</w:t>
      </w:r>
      <w:bookmarkEnd w:id="11"/>
      <w:bookmarkEnd w:id="15"/>
      <w:r w:rsidRPr="009F7962">
        <w:t xml:space="preserve"> </w:t>
      </w:r>
    </w:p>
    <w:p w14:paraId="2FC8CDEE" w14:textId="2EC14BA8" w:rsidR="005E6D9A" w:rsidRDefault="005E6D9A" w:rsidP="005E6D9A">
      <w:pPr>
        <w:spacing w:after="240"/>
        <w:ind w:right="-79"/>
        <w:jc w:val="both"/>
      </w:pPr>
      <w:r>
        <w:t xml:space="preserve">All </w:t>
      </w:r>
      <w:r w:rsidRPr="00FC7D82">
        <w:rPr>
          <w:rFonts w:cstheme="minorHAnsi"/>
        </w:rPr>
        <w:t>instruments have been disclosed on the Ministry of Finance website</w:t>
      </w:r>
      <w:r w:rsidRPr="00FC7D82">
        <w:rPr>
          <w:rStyle w:val="FootnoteReference"/>
          <w:rFonts w:cstheme="minorHAnsi"/>
        </w:rPr>
        <w:footnoteReference w:id="3"/>
      </w:r>
      <w:hyperlink r:id="rId25" w:history="1"/>
      <w:r w:rsidRPr="00FC7D82">
        <w:rPr>
          <w:rFonts w:cstheme="minorHAnsi"/>
        </w:rPr>
        <w:t>.</w:t>
      </w:r>
    </w:p>
    <w:p w14:paraId="115985ED" w14:textId="13322152" w:rsidR="00301735" w:rsidRPr="00410069" w:rsidRDefault="006B1BAB" w:rsidP="00F764C4">
      <w:pPr>
        <w:pStyle w:val="Heading1"/>
      </w:pPr>
      <w:bookmarkStart w:id="16" w:name="_Toc90895376"/>
      <w:r w:rsidRPr="00281FE6">
        <w:t xml:space="preserve">PROJECT </w:t>
      </w:r>
      <w:r>
        <w:t>D</w:t>
      </w:r>
      <w:r w:rsidRPr="00281FE6">
        <w:t>ESCRIPTION</w:t>
      </w:r>
      <w:bookmarkEnd w:id="16"/>
    </w:p>
    <w:p w14:paraId="6CC3DBBC" w14:textId="567AB9A3" w:rsidR="00C164E9" w:rsidRDefault="00C164E9" w:rsidP="00F764C4">
      <w:pPr>
        <w:pStyle w:val="Heading2"/>
      </w:pPr>
      <w:bookmarkStart w:id="17" w:name="_Toc90895377"/>
      <w:r>
        <w:t>Background</w:t>
      </w:r>
      <w:bookmarkEnd w:id="17"/>
    </w:p>
    <w:p w14:paraId="5856E504" w14:textId="32519B9C" w:rsidR="009A5C81" w:rsidRDefault="00BF499C" w:rsidP="003A42F2">
      <w:pPr>
        <w:spacing w:after="240"/>
        <w:ind w:right="-79"/>
        <w:jc w:val="both"/>
      </w:pPr>
      <w:r>
        <w:t>ECD-II</w:t>
      </w:r>
      <w:r w:rsidR="009A5C81" w:rsidRPr="009F7962">
        <w:t xml:space="preserve"> </w:t>
      </w:r>
      <w:r w:rsidR="009A5C81" w:rsidRPr="00B56455">
        <w:t>will support</w:t>
      </w:r>
      <w:r w:rsidR="009A5C81" w:rsidRPr="009F7962">
        <w:t xml:space="preserve"> the</w:t>
      </w:r>
      <w:r w:rsidR="009A5C81" w:rsidRPr="00B56455">
        <w:t xml:space="preserve"> </w:t>
      </w:r>
      <w:r>
        <w:t>GoRMI</w:t>
      </w:r>
      <w:r w:rsidR="009A5C81" w:rsidRPr="00B56455">
        <w:t xml:space="preserve"> in promoting universal coverage of multisectoral </w:t>
      </w:r>
      <w:r w:rsidR="009A5C81" w:rsidRPr="009F7962">
        <w:t>ECD</w:t>
      </w:r>
      <w:r w:rsidR="009A5C81" w:rsidRPr="00B56455">
        <w:t xml:space="preserve"> services by: </w:t>
      </w:r>
    </w:p>
    <w:p w14:paraId="189C9C94" w14:textId="77777777" w:rsidR="009A5C81" w:rsidRDefault="009A5C81" w:rsidP="009A5C81">
      <w:pPr>
        <w:pStyle w:val="A1CIUBodyText"/>
        <w:widowControl/>
        <w:numPr>
          <w:ilvl w:val="0"/>
          <w:numId w:val="14"/>
        </w:numPr>
        <w:autoSpaceDE/>
        <w:autoSpaceDN/>
        <w:spacing w:before="0" w:afterLines="0" w:after="120"/>
        <w:ind w:left="720" w:right="0"/>
        <w:contextualSpacing/>
        <w:jc w:val="left"/>
      </w:pPr>
      <w:r w:rsidRPr="00B56455">
        <w:t xml:space="preserve">supporting the </w:t>
      </w:r>
      <w:r w:rsidRPr="009F7962">
        <w:t>expansion of</w:t>
      </w:r>
      <w:r w:rsidRPr="00B56455">
        <w:t xml:space="preserve"> public sector delivery of essential </w:t>
      </w:r>
      <w:r w:rsidRPr="009F7962">
        <w:t>ECD</w:t>
      </w:r>
      <w:r w:rsidRPr="00B56455">
        <w:t xml:space="preserve"> services; </w:t>
      </w:r>
    </w:p>
    <w:p w14:paraId="4B2F903D" w14:textId="77777777" w:rsidR="009A5C81" w:rsidRDefault="009A5C81" w:rsidP="009A5C81">
      <w:pPr>
        <w:pStyle w:val="A1CIUBodyText"/>
        <w:widowControl/>
        <w:numPr>
          <w:ilvl w:val="0"/>
          <w:numId w:val="14"/>
        </w:numPr>
        <w:autoSpaceDE/>
        <w:autoSpaceDN/>
        <w:spacing w:before="0" w:afterLines="0" w:after="120"/>
        <w:ind w:left="720" w:right="0"/>
        <w:contextualSpacing/>
        <w:jc w:val="left"/>
      </w:pPr>
      <w:r w:rsidRPr="00B56455">
        <w:t xml:space="preserve">providing targeted support to increase coverage and intervention intensity of these services for vulnerable early years families; and </w:t>
      </w:r>
    </w:p>
    <w:p w14:paraId="7ABD5005" w14:textId="77777777" w:rsidR="009A5C81" w:rsidRPr="00B56455" w:rsidRDefault="009A5C81" w:rsidP="009A5C81">
      <w:pPr>
        <w:pStyle w:val="A1CIUBodyText"/>
        <w:widowControl/>
        <w:numPr>
          <w:ilvl w:val="0"/>
          <w:numId w:val="14"/>
        </w:numPr>
        <w:autoSpaceDE/>
        <w:autoSpaceDN/>
        <w:spacing w:before="0" w:afterLines="0" w:after="120"/>
        <w:ind w:left="720" w:right="0"/>
        <w:contextualSpacing/>
        <w:jc w:val="left"/>
      </w:pPr>
      <w:r w:rsidRPr="00B56455">
        <w:t xml:space="preserve">strengthening the public sector systems necessary to institutionalize and sustain a multisectoral ECD program. </w:t>
      </w:r>
    </w:p>
    <w:p w14:paraId="2B045683" w14:textId="77777777" w:rsidR="009A5C81" w:rsidRDefault="009A5C81" w:rsidP="001B5FB1">
      <w:pPr>
        <w:pStyle w:val="A1CIUBodyText"/>
        <w:ind w:left="0"/>
        <w:rPr>
          <w:lang w:val="en-NZ"/>
        </w:rPr>
      </w:pPr>
    </w:p>
    <w:p w14:paraId="3C91D13F" w14:textId="204C823B" w:rsidR="00DC74C7" w:rsidRDefault="005537BE" w:rsidP="001B5FB1">
      <w:pPr>
        <w:pStyle w:val="A1CIUBodyText"/>
        <w:ind w:left="0"/>
      </w:pPr>
      <w:r w:rsidRPr="002D2A37">
        <w:rPr>
          <w:bCs/>
        </w:rPr>
        <w:fldChar w:fldCharType="begin"/>
      </w:r>
      <w:r w:rsidRPr="00C57877">
        <w:rPr>
          <w:bCs/>
        </w:rPr>
        <w:instrText xml:space="preserve"> REF _Ref90041931 \h  \* MERGEFORMAT </w:instrText>
      </w:r>
      <w:r w:rsidRPr="002D2A37">
        <w:rPr>
          <w:bCs/>
        </w:rPr>
      </w:r>
      <w:r w:rsidRPr="002D2A37">
        <w:rPr>
          <w:bCs/>
        </w:rPr>
        <w:fldChar w:fldCharType="separate"/>
      </w:r>
      <w:r w:rsidRPr="00F94A87">
        <w:rPr>
          <w:bCs/>
        </w:rPr>
        <w:t>Table 1</w:t>
      </w:r>
      <w:r w:rsidRPr="002D2A37">
        <w:rPr>
          <w:bCs/>
        </w:rPr>
        <w:fldChar w:fldCharType="end"/>
      </w:r>
      <w:r w:rsidRPr="00C57877">
        <w:rPr>
          <w:bCs/>
        </w:rPr>
        <w:t xml:space="preserve"> shows the Project Development Objective (PDO), components and sub-components</w:t>
      </w:r>
    </w:p>
    <w:p w14:paraId="098263A3" w14:textId="44ABF612" w:rsidR="005537BE" w:rsidRPr="007232B8" w:rsidRDefault="005537BE" w:rsidP="005537BE">
      <w:pPr>
        <w:pStyle w:val="Caption"/>
        <w:rPr>
          <w:rFonts w:cstheme="minorHAnsi"/>
        </w:rPr>
      </w:pPr>
      <w:bookmarkStart w:id="18" w:name="_Toc94288270"/>
      <w:r w:rsidRPr="003A42F2">
        <w:rPr>
          <w:rFonts w:asciiTheme="minorHAnsi" w:hAnsiTheme="minorHAnsi" w:cstheme="minorHAnsi"/>
          <w:i w:val="0"/>
          <w:iCs w:val="0"/>
          <w:sz w:val="22"/>
          <w:szCs w:val="22"/>
        </w:rPr>
        <w:lastRenderedPageBreak/>
        <w:t xml:space="preserve">Table </w:t>
      </w:r>
      <w:r w:rsidRPr="003A42F2">
        <w:rPr>
          <w:rFonts w:asciiTheme="minorHAnsi" w:hAnsiTheme="minorHAnsi" w:cstheme="minorHAnsi"/>
          <w:i w:val="0"/>
          <w:iCs w:val="0"/>
          <w:sz w:val="22"/>
          <w:szCs w:val="22"/>
        </w:rPr>
        <w:fldChar w:fldCharType="begin"/>
      </w:r>
      <w:r w:rsidRPr="003A42F2">
        <w:rPr>
          <w:rFonts w:asciiTheme="minorHAnsi" w:hAnsiTheme="minorHAnsi" w:cstheme="minorHAnsi"/>
          <w:i w:val="0"/>
          <w:iCs w:val="0"/>
          <w:sz w:val="22"/>
          <w:szCs w:val="22"/>
        </w:rPr>
        <w:instrText xml:space="preserve"> SEQ Table \* ARABIC </w:instrText>
      </w:r>
      <w:r w:rsidRPr="003A42F2">
        <w:rPr>
          <w:rFonts w:asciiTheme="minorHAnsi" w:hAnsiTheme="minorHAnsi" w:cstheme="minorHAnsi"/>
          <w:i w:val="0"/>
          <w:iCs w:val="0"/>
          <w:sz w:val="22"/>
          <w:szCs w:val="22"/>
        </w:rPr>
        <w:fldChar w:fldCharType="separate"/>
      </w:r>
      <w:r>
        <w:rPr>
          <w:rFonts w:asciiTheme="minorHAnsi" w:hAnsiTheme="minorHAnsi" w:cstheme="minorHAnsi"/>
          <w:i w:val="0"/>
          <w:iCs w:val="0"/>
          <w:noProof/>
          <w:sz w:val="22"/>
          <w:szCs w:val="22"/>
        </w:rPr>
        <w:t>1</w:t>
      </w:r>
      <w:r w:rsidRPr="003A42F2">
        <w:rPr>
          <w:rFonts w:asciiTheme="minorHAnsi" w:hAnsiTheme="minorHAnsi" w:cstheme="minorHAnsi"/>
          <w:i w:val="0"/>
          <w:iCs w:val="0"/>
          <w:sz w:val="22"/>
          <w:szCs w:val="22"/>
        </w:rPr>
        <w:fldChar w:fldCharType="end"/>
      </w:r>
      <w:r w:rsidRPr="003A42F2">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Project Development Objectives and Components</w:t>
      </w:r>
      <w:bookmarkEnd w:id="18"/>
      <w:r w:rsidRPr="003A42F2">
        <w:rPr>
          <w:rFonts w:asciiTheme="minorHAnsi" w:hAnsiTheme="minorHAnsi" w:cstheme="minorHAnsi"/>
          <w:i w:val="0"/>
          <w:iCs w:val="0"/>
          <w:sz w:val="22"/>
          <w:szCs w:val="22"/>
        </w:rPr>
        <w:t xml:space="preserve">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8"/>
      </w:tblGrid>
      <w:tr w:rsidR="005537BE" w:rsidRPr="0068138B" w14:paraId="74AA3A17" w14:textId="77777777" w:rsidTr="00C60D88">
        <w:trPr>
          <w:trHeight w:val="315"/>
        </w:trPr>
        <w:tc>
          <w:tcPr>
            <w:tcW w:w="9348" w:type="dxa"/>
            <w:tcBorders>
              <w:top w:val="single" w:sz="6" w:space="0" w:color="000000"/>
              <w:left w:val="single" w:sz="6" w:space="0" w:color="000000"/>
              <w:bottom w:val="single" w:sz="6" w:space="0" w:color="000000"/>
              <w:right w:val="single" w:sz="6" w:space="0" w:color="000000"/>
            </w:tcBorders>
          </w:tcPr>
          <w:p w14:paraId="317606F0" w14:textId="77777777" w:rsidR="005537BE" w:rsidRPr="00F94A87" w:rsidRDefault="005537BE" w:rsidP="00C60D88">
            <w:pPr>
              <w:spacing w:before="20" w:after="20"/>
              <w:ind w:left="79"/>
              <w:textAlignment w:val="baseline"/>
              <w:rPr>
                <w:rFonts w:eastAsia="Times New Roman" w:cs="Calibri"/>
                <w:i/>
                <w:iCs/>
                <w:sz w:val="21"/>
                <w:szCs w:val="21"/>
              </w:rPr>
            </w:pPr>
            <w:bookmarkStart w:id="19" w:name="_Hlk94019670"/>
            <w:r w:rsidRPr="00695B69">
              <w:rPr>
                <w:rFonts w:eastAsia="Times New Roman" w:cs="Calibri"/>
                <w:i/>
                <w:iCs/>
                <w:sz w:val="21"/>
                <w:szCs w:val="21"/>
              </w:rPr>
              <w:t>The PDO</w:t>
            </w:r>
            <w:r w:rsidRPr="0068138B">
              <w:rPr>
                <w:rFonts w:eastAsia="Times New Roman" w:cs="Calibri"/>
                <w:i/>
                <w:iCs/>
                <w:sz w:val="21"/>
                <w:szCs w:val="21"/>
              </w:rPr>
              <w:t xml:space="preserve"> </w:t>
            </w:r>
            <w:r>
              <w:rPr>
                <w:rFonts w:eastAsia="Times New Roman" w:cs="Calibri"/>
                <w:i/>
                <w:iCs/>
                <w:sz w:val="21"/>
                <w:szCs w:val="21"/>
              </w:rPr>
              <w:t xml:space="preserve">for ECD-I is: </w:t>
            </w:r>
            <w:r w:rsidRPr="00F94A87">
              <w:rPr>
                <w:rFonts w:eastAsia="Times New Roman" w:cs="Calibri"/>
                <w:i/>
                <w:iCs/>
                <w:sz w:val="21"/>
                <w:szCs w:val="21"/>
              </w:rPr>
              <w:t xml:space="preserve">to improve coverage of multisectoral early childhood development services. </w:t>
            </w:r>
          </w:p>
          <w:p w14:paraId="17F5033A" w14:textId="77777777" w:rsidR="005537BE" w:rsidRDefault="005537BE" w:rsidP="00C60D88">
            <w:pPr>
              <w:spacing w:before="20" w:after="20"/>
              <w:ind w:left="79"/>
              <w:textAlignment w:val="baseline"/>
              <w:rPr>
                <w:rFonts w:eastAsia="Times New Roman" w:cs="Calibri"/>
                <w:i/>
                <w:iCs/>
                <w:sz w:val="21"/>
                <w:szCs w:val="21"/>
              </w:rPr>
            </w:pPr>
          </w:p>
          <w:p w14:paraId="2D8979F9" w14:textId="77777777" w:rsidR="005537BE" w:rsidRDefault="005537BE" w:rsidP="00C60D88">
            <w:pPr>
              <w:spacing w:before="20" w:after="20"/>
              <w:ind w:left="79"/>
              <w:textAlignment w:val="baseline"/>
              <w:rPr>
                <w:rFonts w:eastAsia="Times New Roman" w:cs="Calibri"/>
                <w:i/>
                <w:iCs/>
                <w:sz w:val="21"/>
                <w:szCs w:val="21"/>
              </w:rPr>
            </w:pPr>
            <w:r>
              <w:rPr>
                <w:rFonts w:eastAsia="Times New Roman" w:cs="Calibri"/>
                <w:i/>
                <w:iCs/>
                <w:sz w:val="21"/>
                <w:szCs w:val="21"/>
              </w:rPr>
              <w:t xml:space="preserve">The PDO for ECD-II is: </w:t>
            </w:r>
            <w:r w:rsidRPr="00F94A87">
              <w:rPr>
                <w:rFonts w:eastAsia="Times New Roman" w:cs="Calibri"/>
                <w:i/>
                <w:iCs/>
                <w:sz w:val="21"/>
                <w:szCs w:val="21"/>
              </w:rPr>
              <w:t>To improve coverage of multisectoral early childhood development services in the Republic of the Marshall Islands</w:t>
            </w:r>
            <w:r w:rsidRPr="00F971DF">
              <w:rPr>
                <w:rFonts w:eastAsia="Times New Roman" w:cs="Calibri"/>
                <w:i/>
                <w:iCs/>
                <w:sz w:val="21"/>
                <w:szCs w:val="21"/>
              </w:rPr>
              <w:t xml:space="preserve"> and, in the event of an Eligible Crisis or Emergency, to provide an immediate response to the Eligible Crisis or Emergency.</w:t>
            </w:r>
            <w:r w:rsidRPr="00F94A87">
              <w:rPr>
                <w:rFonts w:eastAsia="Times New Roman" w:cs="Calibri"/>
                <w:i/>
                <w:iCs/>
                <w:sz w:val="21"/>
                <w:szCs w:val="21"/>
              </w:rPr>
              <w:t>.</w:t>
            </w:r>
          </w:p>
          <w:bookmarkEnd w:id="19"/>
          <w:p w14:paraId="0E191E40" w14:textId="77777777" w:rsidR="005537BE" w:rsidRPr="0068138B" w:rsidRDefault="005537BE" w:rsidP="00C60D88">
            <w:pPr>
              <w:spacing w:before="20" w:after="20"/>
              <w:ind w:left="79"/>
              <w:textAlignment w:val="baseline"/>
              <w:rPr>
                <w:rFonts w:eastAsia="Times New Roman" w:cs="Calibri"/>
                <w:i/>
                <w:iCs/>
                <w:sz w:val="21"/>
                <w:szCs w:val="21"/>
              </w:rPr>
            </w:pPr>
          </w:p>
        </w:tc>
      </w:tr>
      <w:tr w:rsidR="005537BE" w:rsidRPr="0068138B" w14:paraId="6A95D552" w14:textId="77777777" w:rsidTr="00C60D88">
        <w:trPr>
          <w:trHeight w:val="345"/>
          <w:tblHeader/>
        </w:trPr>
        <w:tc>
          <w:tcPr>
            <w:tcW w:w="9348"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hideMark/>
          </w:tcPr>
          <w:p w14:paraId="41837114" w14:textId="712081AC" w:rsidR="005537BE" w:rsidRPr="0068138B" w:rsidRDefault="005537BE" w:rsidP="00C60D88">
            <w:pPr>
              <w:spacing w:before="60" w:after="60"/>
              <w:jc w:val="center"/>
              <w:textAlignment w:val="baseline"/>
              <w:rPr>
                <w:rFonts w:eastAsia="Times New Roman" w:cs="Calibri"/>
                <w:color w:val="FFFFFF" w:themeColor="background1"/>
                <w:sz w:val="21"/>
                <w:szCs w:val="21"/>
              </w:rPr>
            </w:pPr>
            <w:r w:rsidRPr="0068138B">
              <w:rPr>
                <w:rFonts w:eastAsia="Times New Roman" w:cs="Calibri"/>
                <w:b/>
                <w:bCs/>
                <w:color w:val="FFFFFF" w:themeColor="background1"/>
                <w:sz w:val="21"/>
                <w:szCs w:val="21"/>
              </w:rPr>
              <w:t>Pro</w:t>
            </w:r>
            <w:r>
              <w:rPr>
                <w:rFonts w:eastAsia="Times New Roman" w:cs="Calibri"/>
                <w:b/>
                <w:bCs/>
                <w:color w:val="FFFFFF" w:themeColor="background1"/>
                <w:sz w:val="21"/>
                <w:szCs w:val="21"/>
              </w:rPr>
              <w:t>ject</w:t>
            </w:r>
            <w:r w:rsidRPr="0068138B">
              <w:rPr>
                <w:rFonts w:eastAsia="Times New Roman" w:cs="Calibri"/>
                <w:b/>
                <w:bCs/>
                <w:color w:val="FFFFFF" w:themeColor="background1"/>
                <w:sz w:val="21"/>
                <w:szCs w:val="21"/>
              </w:rPr>
              <w:t xml:space="preserve"> Components &amp; Sub-</w:t>
            </w:r>
            <w:r>
              <w:rPr>
                <w:rFonts w:eastAsia="Times New Roman" w:cs="Calibri"/>
                <w:b/>
                <w:bCs/>
                <w:color w:val="FFFFFF" w:themeColor="background1"/>
                <w:sz w:val="21"/>
                <w:szCs w:val="21"/>
              </w:rPr>
              <w:t>C</w:t>
            </w:r>
            <w:r w:rsidRPr="0068138B">
              <w:rPr>
                <w:rFonts w:eastAsia="Times New Roman" w:cs="Calibri"/>
                <w:b/>
                <w:bCs/>
                <w:color w:val="FFFFFF" w:themeColor="background1"/>
                <w:sz w:val="21"/>
                <w:szCs w:val="21"/>
              </w:rPr>
              <w:t>omponents</w:t>
            </w:r>
            <w:r>
              <w:rPr>
                <w:rFonts w:eastAsia="Times New Roman" w:cs="Calibri"/>
                <w:b/>
                <w:bCs/>
                <w:color w:val="FFFFFF" w:themeColor="background1"/>
                <w:sz w:val="21"/>
                <w:szCs w:val="21"/>
              </w:rPr>
              <w:t xml:space="preserve"> </w:t>
            </w:r>
          </w:p>
        </w:tc>
      </w:tr>
      <w:tr w:rsidR="005537BE" w:rsidRPr="0068138B" w14:paraId="3319F54E" w14:textId="77777777" w:rsidTr="00C60D88">
        <w:trPr>
          <w:trHeight w:val="615"/>
        </w:trPr>
        <w:tc>
          <w:tcPr>
            <w:tcW w:w="9348" w:type="dxa"/>
            <w:tcBorders>
              <w:top w:val="single" w:sz="6" w:space="0" w:color="000000"/>
              <w:left w:val="single" w:sz="6" w:space="0" w:color="000000"/>
              <w:bottom w:val="single" w:sz="6" w:space="0" w:color="000000"/>
              <w:right w:val="single" w:sz="6" w:space="0" w:color="000000"/>
            </w:tcBorders>
            <w:shd w:val="clear" w:color="auto" w:fill="FFFFFF"/>
            <w:hideMark/>
          </w:tcPr>
          <w:p w14:paraId="11258874" w14:textId="77777777" w:rsidR="005537BE" w:rsidRPr="0068138B" w:rsidRDefault="005537BE" w:rsidP="00C60D88">
            <w:pPr>
              <w:spacing w:before="40" w:after="40"/>
              <w:ind w:left="170"/>
              <w:textAlignment w:val="baseline"/>
              <w:rPr>
                <w:rFonts w:eastAsia="Times New Roman" w:cs="Calibri"/>
                <w:b/>
                <w:bCs/>
                <w:sz w:val="21"/>
                <w:szCs w:val="21"/>
              </w:rPr>
            </w:pPr>
            <w:r w:rsidRPr="0068138B">
              <w:rPr>
                <w:rFonts w:eastAsia="Times New Roman" w:cs="Calibri"/>
                <w:b/>
                <w:bCs/>
                <w:sz w:val="21"/>
                <w:szCs w:val="21"/>
              </w:rPr>
              <w:t>Component 1:  Improved coverage of essential health and nutrition services</w:t>
            </w:r>
          </w:p>
          <w:p w14:paraId="67F07F90" w14:textId="77777777" w:rsidR="005537BE" w:rsidRPr="0068138B" w:rsidRDefault="005537BE" w:rsidP="00C60D88">
            <w:pPr>
              <w:ind w:left="556" w:right="136" w:hanging="386"/>
              <w:textAlignment w:val="baseline"/>
              <w:rPr>
                <w:rFonts w:eastAsia="Times New Roman" w:cs="Calibri"/>
                <w:sz w:val="21"/>
                <w:szCs w:val="21"/>
              </w:rPr>
            </w:pPr>
            <w:r w:rsidRPr="0068138B">
              <w:rPr>
                <w:rFonts w:eastAsia="Times New Roman" w:cs="Calibri"/>
                <w:sz w:val="21"/>
                <w:szCs w:val="21"/>
              </w:rPr>
              <w:t>1.1: Strengthening MOHHS management and stewardship capacity to deliver essential RMNCH-N ser</w:t>
            </w:r>
            <w:r>
              <w:rPr>
                <w:rFonts w:eastAsia="Times New Roman" w:cs="Calibri"/>
                <w:sz w:val="21"/>
                <w:szCs w:val="21"/>
              </w:rPr>
              <w:t>vices</w:t>
            </w:r>
          </w:p>
          <w:p w14:paraId="105AA4B6" w14:textId="77777777" w:rsidR="005537BE" w:rsidRPr="0068138B" w:rsidRDefault="005537BE" w:rsidP="00C60D88">
            <w:pPr>
              <w:spacing w:after="40"/>
              <w:ind w:left="170"/>
              <w:textAlignment w:val="baseline"/>
              <w:rPr>
                <w:rFonts w:eastAsia="Times New Roman" w:cs="Calibri"/>
                <w:sz w:val="21"/>
                <w:szCs w:val="21"/>
              </w:rPr>
            </w:pPr>
            <w:r w:rsidRPr="0068138B">
              <w:rPr>
                <w:rFonts w:eastAsia="Times New Roman" w:cs="Calibri"/>
                <w:sz w:val="21"/>
                <w:szCs w:val="21"/>
              </w:rPr>
              <w:t>1.2: Enhancing delivery of essential RMNCH-N services</w:t>
            </w:r>
            <w:r w:rsidRPr="0068138B" w:rsidDel="009E5C43">
              <w:rPr>
                <w:rFonts w:eastAsia="Times New Roman" w:cs="Calibri"/>
                <w:sz w:val="21"/>
                <w:szCs w:val="21"/>
              </w:rPr>
              <w:t xml:space="preserve"> </w:t>
            </w:r>
          </w:p>
          <w:p w14:paraId="006D9517" w14:textId="77777777" w:rsidR="005537BE" w:rsidRPr="0068138B" w:rsidRDefault="005537BE" w:rsidP="00C60D88">
            <w:pPr>
              <w:spacing w:before="40" w:after="40"/>
              <w:ind w:left="168"/>
              <w:textAlignment w:val="baseline"/>
              <w:rPr>
                <w:rFonts w:eastAsia="Times New Roman" w:cs="Calibri"/>
                <w:b/>
                <w:bCs/>
                <w:sz w:val="21"/>
                <w:szCs w:val="21"/>
              </w:rPr>
            </w:pPr>
            <w:r w:rsidRPr="0068138B">
              <w:rPr>
                <w:rFonts w:eastAsia="Times New Roman" w:cs="Calibri"/>
                <w:b/>
                <w:bCs/>
                <w:sz w:val="21"/>
                <w:szCs w:val="21"/>
              </w:rPr>
              <w:t>Component 2: Improved coverage of stimulation and early learning activities</w:t>
            </w:r>
          </w:p>
          <w:p w14:paraId="06FD44F6" w14:textId="77777777" w:rsidR="005537BE" w:rsidRPr="0068138B" w:rsidRDefault="005537BE" w:rsidP="00C60D88">
            <w:pPr>
              <w:ind w:left="170"/>
              <w:textAlignment w:val="baseline"/>
              <w:rPr>
                <w:rFonts w:eastAsia="Times New Roman" w:cs="Calibri"/>
                <w:sz w:val="21"/>
                <w:szCs w:val="21"/>
              </w:rPr>
            </w:pPr>
            <w:r w:rsidRPr="0068138B">
              <w:rPr>
                <w:rFonts w:eastAsia="Times New Roman" w:cs="Calibri"/>
                <w:sz w:val="21"/>
                <w:szCs w:val="21"/>
              </w:rPr>
              <w:t>2.1 Strengthening MOEST management and stewardship of ECD services</w:t>
            </w:r>
          </w:p>
          <w:p w14:paraId="3D4B4E49" w14:textId="77777777" w:rsidR="005537BE" w:rsidRPr="0068138B" w:rsidRDefault="005537BE" w:rsidP="00C60D88">
            <w:pPr>
              <w:ind w:left="170"/>
              <w:textAlignment w:val="baseline"/>
              <w:rPr>
                <w:rFonts w:eastAsia="Times New Roman" w:cs="Calibri"/>
                <w:sz w:val="21"/>
                <w:szCs w:val="21"/>
              </w:rPr>
            </w:pPr>
            <w:r w:rsidRPr="0068138B">
              <w:rPr>
                <w:rFonts w:eastAsia="Times New Roman" w:cs="Calibri"/>
                <w:sz w:val="21"/>
                <w:szCs w:val="21"/>
              </w:rPr>
              <w:t>2.2 Enhancing delivery of early stimulation and learning activities</w:t>
            </w:r>
          </w:p>
          <w:p w14:paraId="0D071F5A" w14:textId="77777777" w:rsidR="005537BE" w:rsidRPr="0068138B" w:rsidRDefault="005537BE" w:rsidP="00C60D88">
            <w:pPr>
              <w:spacing w:before="40" w:after="40"/>
              <w:ind w:left="168"/>
              <w:textAlignment w:val="baseline"/>
              <w:rPr>
                <w:rFonts w:eastAsia="Times New Roman" w:cs="Calibri"/>
                <w:b/>
                <w:bCs/>
                <w:sz w:val="21"/>
                <w:szCs w:val="21"/>
              </w:rPr>
            </w:pPr>
            <w:r w:rsidRPr="0068138B">
              <w:rPr>
                <w:rFonts w:eastAsia="Times New Roman" w:cs="Calibri"/>
                <w:b/>
                <w:bCs/>
                <w:sz w:val="21"/>
                <w:szCs w:val="21"/>
              </w:rPr>
              <w:t>Component 3: Social assistance for early years families</w:t>
            </w:r>
          </w:p>
          <w:p w14:paraId="654A6CCD" w14:textId="77777777" w:rsidR="005537BE" w:rsidRPr="0068138B" w:rsidRDefault="005537BE" w:rsidP="00C60D88">
            <w:pPr>
              <w:spacing w:after="40"/>
              <w:ind w:left="170"/>
              <w:textAlignment w:val="baseline"/>
              <w:rPr>
                <w:rFonts w:eastAsia="Times New Roman" w:cs="Calibri"/>
                <w:sz w:val="21"/>
                <w:szCs w:val="21"/>
              </w:rPr>
            </w:pPr>
            <w:r w:rsidRPr="0068138B">
              <w:rPr>
                <w:rFonts w:eastAsia="Times New Roman" w:cs="Calibri"/>
                <w:sz w:val="21"/>
                <w:szCs w:val="21"/>
              </w:rPr>
              <w:t>3.1: Strengthening Government of RMI’s capacity to establish and deliver social assistance program</w:t>
            </w:r>
            <w:r>
              <w:rPr>
                <w:rFonts w:eastAsia="Times New Roman" w:cs="Calibri"/>
                <w:sz w:val="21"/>
                <w:szCs w:val="21"/>
              </w:rPr>
              <w:t xml:space="preserve"> for ECD</w:t>
            </w:r>
          </w:p>
          <w:p w14:paraId="733CDBA5" w14:textId="77777777" w:rsidR="005537BE" w:rsidRPr="0068138B" w:rsidRDefault="005537BE" w:rsidP="00C60D88">
            <w:pPr>
              <w:spacing w:after="40"/>
              <w:ind w:left="170"/>
              <w:textAlignment w:val="baseline"/>
              <w:rPr>
                <w:rFonts w:eastAsia="Times New Roman" w:cs="Calibri"/>
                <w:sz w:val="21"/>
                <w:szCs w:val="21"/>
              </w:rPr>
            </w:pPr>
            <w:r w:rsidRPr="0068138B">
              <w:rPr>
                <w:rFonts w:eastAsia="Times New Roman" w:cs="Calibri"/>
                <w:sz w:val="21"/>
                <w:szCs w:val="21"/>
              </w:rPr>
              <w:t>3.2: Provision of cash transfers to early years’ families in selected areas</w:t>
            </w:r>
          </w:p>
          <w:p w14:paraId="00C34DB8" w14:textId="77777777" w:rsidR="005537BE" w:rsidRPr="0068138B" w:rsidRDefault="005537BE" w:rsidP="00C60D88">
            <w:pPr>
              <w:spacing w:after="80"/>
              <w:ind w:left="170"/>
              <w:textAlignment w:val="baseline"/>
              <w:rPr>
                <w:rFonts w:eastAsia="Times New Roman" w:cs="Calibri"/>
                <w:i/>
                <w:iCs/>
                <w:sz w:val="21"/>
                <w:szCs w:val="21"/>
              </w:rPr>
            </w:pPr>
            <w:r w:rsidRPr="0068138B">
              <w:rPr>
                <w:rFonts w:eastAsia="Times New Roman" w:cs="Calibri"/>
                <w:i/>
                <w:iCs/>
                <w:sz w:val="21"/>
                <w:szCs w:val="21"/>
              </w:rPr>
              <w:t>3.3: Livelihood support to early years families through public works (TBC)</w:t>
            </w:r>
          </w:p>
          <w:p w14:paraId="5F893A39" w14:textId="77777777" w:rsidR="005537BE" w:rsidRPr="0068138B" w:rsidRDefault="005537BE" w:rsidP="00C60D88">
            <w:pPr>
              <w:spacing w:before="40" w:after="40"/>
              <w:ind w:left="168"/>
              <w:textAlignment w:val="baseline"/>
              <w:rPr>
                <w:rFonts w:eastAsia="Times New Roman" w:cs="Calibri"/>
                <w:b/>
                <w:bCs/>
                <w:sz w:val="21"/>
                <w:szCs w:val="21"/>
              </w:rPr>
            </w:pPr>
            <w:r w:rsidRPr="0068138B">
              <w:rPr>
                <w:rFonts w:eastAsia="Times New Roman" w:cs="Calibri"/>
                <w:b/>
                <w:bCs/>
                <w:sz w:val="21"/>
                <w:szCs w:val="21"/>
              </w:rPr>
              <w:t>Component 4: Strengthening the Multisectoral ECD System</w:t>
            </w:r>
          </w:p>
          <w:p w14:paraId="2E8B8742" w14:textId="77777777" w:rsidR="005537BE" w:rsidRPr="0068138B" w:rsidRDefault="005537BE" w:rsidP="00C60D88">
            <w:pPr>
              <w:spacing w:after="40"/>
              <w:ind w:left="170"/>
              <w:textAlignment w:val="baseline"/>
              <w:rPr>
                <w:rFonts w:eastAsia="Times New Roman" w:cs="Calibri"/>
                <w:sz w:val="21"/>
                <w:szCs w:val="21"/>
              </w:rPr>
            </w:pPr>
            <w:r w:rsidRPr="0068138B">
              <w:rPr>
                <w:rFonts w:eastAsia="Times New Roman" w:cs="Calibri"/>
                <w:sz w:val="21"/>
                <w:szCs w:val="21"/>
              </w:rPr>
              <w:t>4.1 National Multisectoral ECD Strategy, Governance</w:t>
            </w:r>
            <w:r w:rsidRPr="00F94A87">
              <w:rPr>
                <w:rFonts w:eastAsia="Times New Roman" w:cs="Calibri"/>
                <w:b/>
                <w:bCs/>
                <w:sz w:val="21"/>
                <w:szCs w:val="21"/>
              </w:rPr>
              <w:t xml:space="preserve">, </w:t>
            </w:r>
            <w:r w:rsidRPr="00F94A87">
              <w:rPr>
                <w:rFonts w:eastAsia="Times New Roman" w:cs="Calibri"/>
                <w:sz w:val="21"/>
                <w:szCs w:val="21"/>
                <w:u w:val="single"/>
              </w:rPr>
              <w:t>Monitoring, and Evaluation</w:t>
            </w:r>
          </w:p>
          <w:p w14:paraId="39D0B928" w14:textId="77777777" w:rsidR="005537BE" w:rsidRPr="0068138B" w:rsidRDefault="005537BE" w:rsidP="00C60D88">
            <w:pPr>
              <w:spacing w:after="40"/>
              <w:ind w:left="170"/>
              <w:textAlignment w:val="baseline"/>
              <w:rPr>
                <w:rFonts w:eastAsia="Times New Roman" w:cs="Calibri"/>
                <w:sz w:val="21"/>
                <w:szCs w:val="21"/>
              </w:rPr>
            </w:pPr>
            <w:r w:rsidRPr="0068138B">
              <w:rPr>
                <w:rFonts w:eastAsia="Times New Roman" w:cs="Calibri"/>
                <w:sz w:val="21"/>
                <w:szCs w:val="21"/>
              </w:rPr>
              <w:t xml:space="preserve">4.2 ECD Awareness and </w:t>
            </w:r>
            <w:r w:rsidRPr="007A3C5B">
              <w:rPr>
                <w:rFonts w:eastAsia="Times New Roman"/>
                <w:sz w:val="18"/>
                <w:szCs w:val="18"/>
              </w:rPr>
              <w:t>Social and Behavior Change Communication</w:t>
            </w:r>
            <w:r w:rsidRPr="0068138B">
              <w:rPr>
                <w:rFonts w:eastAsia="Times New Roman" w:cs="Calibri"/>
                <w:sz w:val="21"/>
                <w:szCs w:val="21"/>
              </w:rPr>
              <w:t xml:space="preserve"> </w:t>
            </w:r>
            <w:r>
              <w:rPr>
                <w:rFonts w:eastAsia="Times New Roman" w:cs="Calibri"/>
                <w:sz w:val="21"/>
                <w:szCs w:val="21"/>
              </w:rPr>
              <w:t>(</w:t>
            </w:r>
            <w:r w:rsidRPr="0068138B">
              <w:rPr>
                <w:rFonts w:eastAsia="Times New Roman" w:cs="Calibri"/>
                <w:sz w:val="21"/>
                <w:szCs w:val="21"/>
              </w:rPr>
              <w:t>SBCC</w:t>
            </w:r>
            <w:r>
              <w:rPr>
                <w:rFonts w:eastAsia="Times New Roman" w:cs="Calibri"/>
                <w:sz w:val="21"/>
                <w:szCs w:val="21"/>
              </w:rPr>
              <w:t>)</w:t>
            </w:r>
            <w:r w:rsidRPr="0068138B">
              <w:rPr>
                <w:rFonts w:eastAsia="Times New Roman" w:cs="Calibri"/>
                <w:sz w:val="21"/>
                <w:szCs w:val="21"/>
              </w:rPr>
              <w:t xml:space="preserve"> Campaign</w:t>
            </w:r>
          </w:p>
          <w:p w14:paraId="175C06A1" w14:textId="77777777" w:rsidR="005537BE" w:rsidRPr="0068138B" w:rsidRDefault="005537BE" w:rsidP="00C60D88">
            <w:pPr>
              <w:spacing w:before="40" w:after="80"/>
              <w:ind w:left="170"/>
              <w:textAlignment w:val="baseline"/>
              <w:rPr>
                <w:rFonts w:eastAsia="Times New Roman" w:cs="Calibri"/>
                <w:sz w:val="21"/>
                <w:szCs w:val="21"/>
              </w:rPr>
            </w:pPr>
            <w:r w:rsidRPr="0068138B">
              <w:rPr>
                <w:rFonts w:eastAsia="Times New Roman" w:cs="Calibri"/>
                <w:sz w:val="21"/>
                <w:szCs w:val="21"/>
              </w:rPr>
              <w:t>4.3 Project Management</w:t>
            </w:r>
          </w:p>
          <w:p w14:paraId="407712D3" w14:textId="77777777" w:rsidR="005537BE" w:rsidRPr="0068138B" w:rsidRDefault="005537BE" w:rsidP="00C60D88">
            <w:pPr>
              <w:spacing w:before="40"/>
              <w:ind w:left="170"/>
              <w:textAlignment w:val="baseline"/>
              <w:rPr>
                <w:rFonts w:eastAsia="Times New Roman" w:cs="Calibri"/>
              </w:rPr>
            </w:pPr>
            <w:r w:rsidRPr="00F94A87">
              <w:rPr>
                <w:rFonts w:eastAsia="Times New Roman" w:cs="Calibri"/>
                <w:b/>
                <w:bCs/>
                <w:sz w:val="21"/>
                <w:szCs w:val="21"/>
                <w:u w:val="single"/>
              </w:rPr>
              <w:t>Component 5: Contingent Emergency Response Component</w:t>
            </w:r>
            <w:r>
              <w:rPr>
                <w:rFonts w:eastAsia="Times New Roman" w:cs="Calibri"/>
                <w:b/>
                <w:bCs/>
                <w:sz w:val="21"/>
                <w:szCs w:val="21"/>
                <w:u w:val="single"/>
              </w:rPr>
              <w:t xml:space="preserve"> </w:t>
            </w:r>
            <w:r>
              <w:rPr>
                <w:rFonts w:eastAsia="Times New Roman" w:cs="Calibri"/>
                <w:b/>
                <w:bCs/>
                <w:color w:val="FFFFFF" w:themeColor="background1"/>
                <w:sz w:val="21"/>
                <w:szCs w:val="21"/>
              </w:rPr>
              <w:t>(ECD-II only)</w:t>
            </w:r>
          </w:p>
        </w:tc>
      </w:tr>
    </w:tbl>
    <w:p w14:paraId="05E48436" w14:textId="77777777" w:rsidR="005537BE" w:rsidRPr="00D93827" w:rsidRDefault="005537BE" w:rsidP="005537BE">
      <w:pPr>
        <w:spacing w:before="240"/>
        <w:rPr>
          <w:b/>
          <w:bCs/>
          <w:i/>
          <w:iCs/>
          <w:color w:val="9CC2E5" w:themeColor="accent5" w:themeTint="99"/>
          <w:sz w:val="20"/>
          <w:szCs w:val="20"/>
        </w:rPr>
      </w:pPr>
      <w:r w:rsidRPr="00D25F8E">
        <w:rPr>
          <w:b/>
          <w:bCs/>
          <w:i/>
          <w:iCs/>
          <w:color w:val="9CC2E5" w:themeColor="accent5" w:themeTint="99"/>
          <w:sz w:val="20"/>
          <w:szCs w:val="20"/>
        </w:rPr>
        <w:t>Institutional Arrangements</w:t>
      </w:r>
    </w:p>
    <w:p w14:paraId="2AB0BB0C" w14:textId="77777777" w:rsidR="005537BE" w:rsidRDefault="005537BE" w:rsidP="005537BE">
      <w:pPr>
        <w:spacing w:before="240"/>
        <w:rPr>
          <w:sz w:val="20"/>
          <w:szCs w:val="20"/>
        </w:rPr>
      </w:pPr>
      <w:r>
        <w:rPr>
          <w:color w:val="595959" w:themeColor="text1" w:themeTint="A6"/>
          <w:sz w:val="20"/>
          <w:szCs w:val="20"/>
        </w:rPr>
        <w:t>Project</w:t>
      </w:r>
      <w:r>
        <w:rPr>
          <w:sz w:val="20"/>
          <w:szCs w:val="20"/>
        </w:rPr>
        <w:t xml:space="preserve"> implementing agencies (IAs) are as follows:</w:t>
      </w:r>
    </w:p>
    <w:p w14:paraId="5904945F" w14:textId="77777777" w:rsidR="005537BE" w:rsidRPr="00F94A87" w:rsidRDefault="005537BE" w:rsidP="005537BE">
      <w:pPr>
        <w:widowControl w:val="0"/>
        <w:numPr>
          <w:ilvl w:val="0"/>
          <w:numId w:val="32"/>
        </w:numPr>
        <w:autoSpaceDE w:val="0"/>
        <w:autoSpaceDN w:val="0"/>
        <w:ind w:left="426" w:hanging="426"/>
        <w:rPr>
          <w:sz w:val="19"/>
          <w:szCs w:val="19"/>
        </w:rPr>
      </w:pPr>
      <w:r w:rsidRPr="00F94A87">
        <w:rPr>
          <w:sz w:val="19"/>
          <w:szCs w:val="19"/>
        </w:rPr>
        <w:t>Component 1:  Ministry of Health and Human Services (MOHHS)</w:t>
      </w:r>
    </w:p>
    <w:p w14:paraId="1FBCF8A0" w14:textId="77777777" w:rsidR="005537BE" w:rsidRPr="00F94A87" w:rsidRDefault="005537BE" w:rsidP="005537BE">
      <w:pPr>
        <w:widowControl w:val="0"/>
        <w:numPr>
          <w:ilvl w:val="0"/>
          <w:numId w:val="32"/>
        </w:numPr>
        <w:autoSpaceDE w:val="0"/>
        <w:autoSpaceDN w:val="0"/>
        <w:ind w:left="426" w:hanging="426"/>
        <w:rPr>
          <w:sz w:val="19"/>
          <w:szCs w:val="19"/>
        </w:rPr>
      </w:pPr>
      <w:r w:rsidRPr="00F94A87">
        <w:rPr>
          <w:sz w:val="19"/>
          <w:szCs w:val="19"/>
        </w:rPr>
        <w:t xml:space="preserve">Component 2:  Ministry of Education, Sports and Training (MOE), Public School System (PSS)  </w:t>
      </w:r>
    </w:p>
    <w:p w14:paraId="2F9ACC1F" w14:textId="77777777" w:rsidR="005537BE" w:rsidRPr="00F94A87" w:rsidRDefault="005537BE" w:rsidP="005537BE">
      <w:pPr>
        <w:widowControl w:val="0"/>
        <w:numPr>
          <w:ilvl w:val="0"/>
          <w:numId w:val="32"/>
        </w:numPr>
        <w:autoSpaceDE w:val="0"/>
        <w:autoSpaceDN w:val="0"/>
        <w:ind w:left="426" w:hanging="426"/>
        <w:rPr>
          <w:sz w:val="19"/>
          <w:szCs w:val="19"/>
        </w:rPr>
      </w:pPr>
      <w:r w:rsidRPr="00F94A87">
        <w:rPr>
          <w:sz w:val="19"/>
          <w:szCs w:val="19"/>
        </w:rPr>
        <w:t>Component 3:  Ministry of Culture and Internal Affairs (MOCIA)</w:t>
      </w:r>
    </w:p>
    <w:p w14:paraId="60958B5D" w14:textId="77777777" w:rsidR="005537BE" w:rsidRPr="00F94A87" w:rsidRDefault="005537BE" w:rsidP="005537BE">
      <w:pPr>
        <w:widowControl w:val="0"/>
        <w:numPr>
          <w:ilvl w:val="0"/>
          <w:numId w:val="32"/>
        </w:numPr>
        <w:autoSpaceDE w:val="0"/>
        <w:autoSpaceDN w:val="0"/>
        <w:ind w:left="426" w:hanging="426"/>
        <w:rPr>
          <w:sz w:val="19"/>
          <w:szCs w:val="19"/>
        </w:rPr>
      </w:pPr>
      <w:r w:rsidRPr="00F94A87">
        <w:rPr>
          <w:sz w:val="19"/>
          <w:szCs w:val="19"/>
        </w:rPr>
        <w:t>Component 4:  Office of the Chief Secretary (OCS)</w:t>
      </w:r>
    </w:p>
    <w:p w14:paraId="64106146" w14:textId="77777777" w:rsidR="005537BE" w:rsidRPr="00F94A87" w:rsidRDefault="005537BE" w:rsidP="005537BE">
      <w:pPr>
        <w:widowControl w:val="0"/>
        <w:numPr>
          <w:ilvl w:val="0"/>
          <w:numId w:val="32"/>
        </w:numPr>
        <w:autoSpaceDE w:val="0"/>
        <w:autoSpaceDN w:val="0"/>
        <w:ind w:left="426" w:hanging="426"/>
        <w:rPr>
          <w:sz w:val="19"/>
          <w:szCs w:val="19"/>
        </w:rPr>
      </w:pPr>
      <w:r w:rsidRPr="00F94A87">
        <w:rPr>
          <w:sz w:val="19"/>
          <w:szCs w:val="19"/>
        </w:rPr>
        <w:t>Component 5:  OCS through National Disaster Management Office (NDMO)</w:t>
      </w:r>
      <w:r>
        <w:rPr>
          <w:sz w:val="19"/>
          <w:szCs w:val="19"/>
        </w:rPr>
        <w:t>; MOHHS/PSS/MOCIA</w:t>
      </w:r>
    </w:p>
    <w:p w14:paraId="6370A93F" w14:textId="77777777" w:rsidR="005537BE" w:rsidRDefault="005537BE" w:rsidP="005537BE">
      <w:pPr>
        <w:spacing w:after="180"/>
        <w:ind w:right="594"/>
        <w:jc w:val="both"/>
        <w:rPr>
          <w:sz w:val="20"/>
          <w:szCs w:val="20"/>
        </w:rPr>
      </w:pPr>
      <w:r w:rsidRPr="00953C90">
        <w:rPr>
          <w:sz w:val="20"/>
          <w:szCs w:val="20"/>
        </w:rPr>
        <w:t>The ECD Program Steering Committee (PSC), comprised of Secretaries from the relevant line ministries and chaired by the Chief Secretary will provide oversight during implementation</w:t>
      </w:r>
      <w:r>
        <w:rPr>
          <w:sz w:val="20"/>
          <w:szCs w:val="20"/>
        </w:rPr>
        <w:t>.</w:t>
      </w:r>
    </w:p>
    <w:p w14:paraId="5BC8CD11" w14:textId="7419C886" w:rsidR="005537BE" w:rsidRDefault="005537BE" w:rsidP="005537BE">
      <w:pPr>
        <w:spacing w:after="240"/>
        <w:ind w:right="-79"/>
        <w:jc w:val="both"/>
      </w:pPr>
      <w:r w:rsidRPr="008E00A5">
        <w:rPr>
          <w:sz w:val="20"/>
          <w:szCs w:val="20"/>
        </w:rPr>
        <w:t xml:space="preserve">The </w:t>
      </w:r>
      <w:r>
        <w:rPr>
          <w:sz w:val="20"/>
          <w:szCs w:val="20"/>
        </w:rPr>
        <w:t>Project Implementation Unit (</w:t>
      </w:r>
      <w:r w:rsidRPr="008E00A5">
        <w:rPr>
          <w:sz w:val="20"/>
          <w:szCs w:val="20"/>
        </w:rPr>
        <w:t>PIU</w:t>
      </w:r>
      <w:r>
        <w:rPr>
          <w:sz w:val="20"/>
          <w:szCs w:val="20"/>
        </w:rPr>
        <w:t>)</w:t>
      </w:r>
      <w:r w:rsidRPr="008E00A5">
        <w:rPr>
          <w:sz w:val="20"/>
          <w:szCs w:val="20"/>
        </w:rPr>
        <w:t xml:space="preserve">, </w:t>
      </w:r>
      <w:r>
        <w:rPr>
          <w:sz w:val="20"/>
          <w:szCs w:val="20"/>
        </w:rPr>
        <w:t>housed</w:t>
      </w:r>
      <w:r w:rsidRPr="008E00A5">
        <w:rPr>
          <w:sz w:val="20"/>
          <w:szCs w:val="20"/>
        </w:rPr>
        <w:t xml:space="preserve"> </w:t>
      </w:r>
      <w:r w:rsidRPr="008C5D15">
        <w:rPr>
          <w:sz w:val="20"/>
          <w:szCs w:val="20"/>
        </w:rPr>
        <w:t>within the OCS, will be responsible</w:t>
      </w:r>
      <w:r w:rsidRPr="008E00A5">
        <w:rPr>
          <w:sz w:val="20"/>
          <w:szCs w:val="20"/>
        </w:rPr>
        <w:t xml:space="preserve"> for overall coordination, results monitoring</w:t>
      </w:r>
      <w:r>
        <w:rPr>
          <w:sz w:val="20"/>
          <w:szCs w:val="20"/>
        </w:rPr>
        <w:t>,</w:t>
      </w:r>
      <w:r w:rsidRPr="00647C1C">
        <w:rPr>
          <w:sz w:val="20"/>
          <w:szCs w:val="20"/>
        </w:rPr>
        <w:t xml:space="preserve"> communications</w:t>
      </w:r>
      <w:r>
        <w:rPr>
          <w:sz w:val="20"/>
          <w:szCs w:val="20"/>
        </w:rPr>
        <w:t xml:space="preserve"> and E&amp;S management</w:t>
      </w:r>
      <w:proofErr w:type="gramStart"/>
      <w:r w:rsidRPr="00647C1C">
        <w:rPr>
          <w:sz w:val="20"/>
          <w:szCs w:val="20"/>
        </w:rPr>
        <w:t xml:space="preserve">. </w:t>
      </w:r>
      <w:proofErr w:type="gramEnd"/>
      <w:r>
        <w:rPr>
          <w:sz w:val="20"/>
          <w:szCs w:val="20"/>
        </w:rPr>
        <w:t xml:space="preserve">The </w:t>
      </w:r>
      <w:r w:rsidRPr="00647C1C">
        <w:rPr>
          <w:sz w:val="20"/>
          <w:szCs w:val="20"/>
        </w:rPr>
        <w:t xml:space="preserve">MoF-based CIU </w:t>
      </w:r>
      <w:bookmarkStart w:id="20" w:name="_Hlk529795372"/>
      <w:r w:rsidRPr="00647C1C">
        <w:rPr>
          <w:sz w:val="20"/>
          <w:szCs w:val="20"/>
        </w:rPr>
        <w:t xml:space="preserve">will </w:t>
      </w:r>
      <w:r>
        <w:rPr>
          <w:sz w:val="20"/>
          <w:szCs w:val="20"/>
        </w:rPr>
        <w:t xml:space="preserve">provide </w:t>
      </w:r>
      <w:r w:rsidRPr="00647C1C">
        <w:rPr>
          <w:sz w:val="20"/>
          <w:szCs w:val="20"/>
        </w:rPr>
        <w:t xml:space="preserve">support </w:t>
      </w:r>
      <w:r>
        <w:rPr>
          <w:sz w:val="20"/>
          <w:szCs w:val="20"/>
        </w:rPr>
        <w:t xml:space="preserve">to the </w:t>
      </w:r>
      <w:r w:rsidRPr="00647C1C">
        <w:rPr>
          <w:sz w:val="20"/>
          <w:szCs w:val="20"/>
        </w:rPr>
        <w:t>PIU</w:t>
      </w:r>
      <w:r>
        <w:rPr>
          <w:sz w:val="20"/>
          <w:szCs w:val="20"/>
        </w:rPr>
        <w:t xml:space="preserve"> and IAs</w:t>
      </w:r>
      <w:r w:rsidRPr="00647C1C">
        <w:rPr>
          <w:sz w:val="20"/>
          <w:szCs w:val="20"/>
        </w:rPr>
        <w:t xml:space="preserve"> with fiduciary, procurement, and E&amp;S risk management functions</w:t>
      </w:r>
      <w:bookmarkEnd w:id="20"/>
      <w:r w:rsidRPr="00647C1C">
        <w:rPr>
          <w:sz w:val="20"/>
          <w:szCs w:val="20"/>
        </w:rPr>
        <w:t>.</w:t>
      </w:r>
    </w:p>
    <w:p w14:paraId="276C6B4C" w14:textId="4C63AA8F" w:rsidR="004810F3" w:rsidRPr="00FA0405" w:rsidRDefault="00D33853" w:rsidP="00927F5B">
      <w:pPr>
        <w:spacing w:after="240"/>
        <w:ind w:right="-79"/>
        <w:jc w:val="both"/>
      </w:pPr>
      <w:r w:rsidRPr="009F7962">
        <w:t>The Project components</w:t>
      </w:r>
      <w:r w:rsidR="005537BE">
        <w:t xml:space="preserve"> are </w:t>
      </w:r>
      <w:r>
        <w:t>summarized</w:t>
      </w:r>
      <w:r w:rsidR="005A30A0">
        <w:t xml:space="preserve"> in </w:t>
      </w:r>
      <w:r w:rsidR="005A30A0">
        <w:fldChar w:fldCharType="begin"/>
      </w:r>
      <w:r w:rsidR="005A30A0">
        <w:instrText xml:space="preserve"> REF _Ref90889560 \h </w:instrText>
      </w:r>
      <w:r w:rsidR="005A30A0">
        <w:fldChar w:fldCharType="separate"/>
      </w:r>
      <w:r w:rsidR="005537BE" w:rsidRPr="003A42F2">
        <w:rPr>
          <w:rFonts w:cstheme="minorHAnsi"/>
        </w:rPr>
        <w:t xml:space="preserve">Table </w:t>
      </w:r>
      <w:r w:rsidR="005537BE">
        <w:rPr>
          <w:rFonts w:cstheme="minorHAnsi"/>
          <w:i/>
          <w:iCs/>
          <w:noProof/>
        </w:rPr>
        <w:t>2</w:t>
      </w:r>
      <w:r w:rsidR="005A30A0">
        <w:fldChar w:fldCharType="end"/>
      </w:r>
      <w:r w:rsidR="005A30A0">
        <w:t xml:space="preserve"> with reference made to worker categories</w:t>
      </w:r>
      <w:r w:rsidR="00DC74C7">
        <w:t xml:space="preserve"> in each case</w:t>
      </w:r>
      <w:r w:rsidR="005A30A0">
        <w:t>.  For more detail on Project Components refer to Project Appraisal Document.</w:t>
      </w:r>
      <w:r w:rsidR="009464BA" w:rsidRPr="00FA0405">
        <w:t>.</w:t>
      </w:r>
      <w:r w:rsidR="00E90400" w:rsidRPr="00FA0405">
        <w:t xml:space="preserve"> The worker classification </w:t>
      </w:r>
      <w:r w:rsidR="00457424" w:rsidRPr="00FA0405">
        <w:t xml:space="preserve">system </w:t>
      </w:r>
      <w:r w:rsidR="00E90400" w:rsidRPr="00FA0405">
        <w:t>is explained in Section 3.1</w:t>
      </w:r>
    </w:p>
    <w:p w14:paraId="6628EA2E" w14:textId="269315DB" w:rsidR="00E07D23" w:rsidRPr="007232B8" w:rsidRDefault="00E70A75" w:rsidP="003A42F2">
      <w:pPr>
        <w:pStyle w:val="Caption"/>
        <w:rPr>
          <w:rFonts w:cstheme="minorHAnsi"/>
        </w:rPr>
      </w:pPr>
      <w:bookmarkStart w:id="21" w:name="_Ref90889560"/>
      <w:bookmarkStart w:id="22" w:name="_Toc94288271"/>
      <w:r w:rsidRPr="003A42F2">
        <w:rPr>
          <w:rFonts w:asciiTheme="minorHAnsi" w:hAnsiTheme="minorHAnsi" w:cstheme="minorHAnsi"/>
          <w:i w:val="0"/>
          <w:iCs w:val="0"/>
          <w:sz w:val="22"/>
          <w:szCs w:val="22"/>
        </w:rPr>
        <w:lastRenderedPageBreak/>
        <w:t xml:space="preserve">Table </w:t>
      </w:r>
      <w:r w:rsidRPr="003A42F2">
        <w:rPr>
          <w:rFonts w:asciiTheme="minorHAnsi" w:hAnsiTheme="minorHAnsi" w:cstheme="minorHAnsi"/>
          <w:i w:val="0"/>
          <w:iCs w:val="0"/>
          <w:sz w:val="22"/>
          <w:szCs w:val="22"/>
        </w:rPr>
        <w:fldChar w:fldCharType="begin"/>
      </w:r>
      <w:r w:rsidRPr="003A42F2">
        <w:rPr>
          <w:rFonts w:asciiTheme="minorHAnsi" w:hAnsiTheme="minorHAnsi" w:cstheme="minorHAnsi"/>
          <w:i w:val="0"/>
          <w:iCs w:val="0"/>
          <w:sz w:val="22"/>
          <w:szCs w:val="22"/>
        </w:rPr>
        <w:instrText xml:space="preserve"> SEQ Table \* ARABIC </w:instrText>
      </w:r>
      <w:r w:rsidRPr="003A42F2">
        <w:rPr>
          <w:rFonts w:asciiTheme="minorHAnsi" w:hAnsiTheme="minorHAnsi" w:cstheme="minorHAnsi"/>
          <w:i w:val="0"/>
          <w:iCs w:val="0"/>
          <w:sz w:val="22"/>
          <w:szCs w:val="22"/>
        </w:rPr>
        <w:fldChar w:fldCharType="separate"/>
      </w:r>
      <w:r w:rsidR="005537BE">
        <w:rPr>
          <w:rFonts w:asciiTheme="minorHAnsi" w:hAnsiTheme="minorHAnsi" w:cstheme="minorHAnsi"/>
          <w:i w:val="0"/>
          <w:iCs w:val="0"/>
          <w:noProof/>
          <w:sz w:val="22"/>
          <w:szCs w:val="22"/>
        </w:rPr>
        <w:t>2</w:t>
      </w:r>
      <w:r w:rsidRPr="003A42F2">
        <w:rPr>
          <w:rFonts w:asciiTheme="minorHAnsi" w:hAnsiTheme="minorHAnsi" w:cstheme="minorHAnsi"/>
          <w:i w:val="0"/>
          <w:iCs w:val="0"/>
          <w:sz w:val="22"/>
          <w:szCs w:val="22"/>
        </w:rPr>
        <w:fldChar w:fldCharType="end"/>
      </w:r>
      <w:bookmarkEnd w:id="21"/>
      <w:r w:rsidRPr="003A42F2">
        <w:rPr>
          <w:rFonts w:asciiTheme="minorHAnsi" w:hAnsiTheme="minorHAnsi" w:cstheme="minorHAnsi"/>
          <w:i w:val="0"/>
          <w:iCs w:val="0"/>
          <w:sz w:val="22"/>
          <w:szCs w:val="22"/>
        </w:rPr>
        <w:t>: Summary of Worker Categories for each Project Component</w:t>
      </w:r>
      <w:bookmarkEnd w:id="22"/>
      <w:r w:rsidRPr="003A42F2">
        <w:rPr>
          <w:rFonts w:asciiTheme="minorHAnsi" w:hAnsiTheme="minorHAnsi" w:cstheme="minorHAnsi"/>
          <w:i w:val="0"/>
          <w:iCs w:val="0"/>
          <w:sz w:val="22"/>
          <w:szCs w:val="22"/>
        </w:rPr>
        <w:t xml:space="preserve"> </w:t>
      </w:r>
    </w:p>
    <w:tbl>
      <w:tblPr>
        <w:tblStyle w:val="TableGrid"/>
        <w:tblW w:w="0" w:type="auto"/>
        <w:tblLook w:val="04A0" w:firstRow="1" w:lastRow="0" w:firstColumn="1" w:lastColumn="0" w:noHBand="0" w:noVBand="1"/>
      </w:tblPr>
      <w:tblGrid>
        <w:gridCol w:w="4815"/>
        <w:gridCol w:w="4394"/>
      </w:tblGrid>
      <w:tr w:rsidR="00AF5576" w:rsidRPr="00E07D23" w14:paraId="351F87F2" w14:textId="77777777" w:rsidTr="003A42F2">
        <w:trPr>
          <w:tblHeader/>
        </w:trPr>
        <w:tc>
          <w:tcPr>
            <w:tcW w:w="4815" w:type="dxa"/>
            <w:shd w:val="clear" w:color="auto" w:fill="DEEAF6" w:themeFill="accent5" w:themeFillTint="33"/>
          </w:tcPr>
          <w:p w14:paraId="6980D99B" w14:textId="34D7757C" w:rsidR="00AF5576" w:rsidRPr="003A42F2" w:rsidRDefault="00AF5576" w:rsidP="003A42F2">
            <w:pPr>
              <w:jc w:val="both"/>
              <w:rPr>
                <w:b/>
                <w:bCs/>
                <w:sz w:val="21"/>
                <w:szCs w:val="21"/>
              </w:rPr>
            </w:pPr>
            <w:r w:rsidRPr="003A42F2">
              <w:rPr>
                <w:b/>
                <w:bCs/>
                <w:sz w:val="21"/>
                <w:szCs w:val="21"/>
              </w:rPr>
              <w:t>Project Component</w:t>
            </w:r>
          </w:p>
        </w:tc>
        <w:tc>
          <w:tcPr>
            <w:tcW w:w="4394" w:type="dxa"/>
            <w:shd w:val="clear" w:color="auto" w:fill="DEEAF6" w:themeFill="accent5" w:themeFillTint="33"/>
          </w:tcPr>
          <w:p w14:paraId="0F290E8A" w14:textId="54B1E294" w:rsidR="00AF5576" w:rsidRPr="003A42F2" w:rsidRDefault="00E07D23" w:rsidP="003A42F2">
            <w:pPr>
              <w:jc w:val="both"/>
              <w:rPr>
                <w:b/>
                <w:bCs/>
              </w:rPr>
            </w:pPr>
            <w:r w:rsidRPr="003A42F2">
              <w:rPr>
                <w:b/>
                <w:bCs/>
              </w:rPr>
              <w:t>Worker</w:t>
            </w:r>
            <w:r w:rsidR="00AF5576" w:rsidRPr="003A42F2">
              <w:rPr>
                <w:b/>
                <w:bCs/>
              </w:rPr>
              <w:t xml:space="preserve"> </w:t>
            </w:r>
            <w:r w:rsidR="00C84670" w:rsidRPr="003A42F2">
              <w:rPr>
                <w:b/>
                <w:bCs/>
              </w:rPr>
              <w:t>Categories</w:t>
            </w:r>
          </w:p>
        </w:tc>
      </w:tr>
      <w:tr w:rsidR="00E07D23" w:rsidRPr="006A6B47" w14:paraId="0BEEBA06" w14:textId="77777777" w:rsidTr="003A42F2">
        <w:tc>
          <w:tcPr>
            <w:tcW w:w="9209" w:type="dxa"/>
            <w:gridSpan w:val="2"/>
            <w:shd w:val="clear" w:color="auto" w:fill="FFF2CC" w:themeFill="accent4" w:themeFillTint="33"/>
          </w:tcPr>
          <w:p w14:paraId="62705EB9" w14:textId="086BB646" w:rsidR="00E07D23" w:rsidRDefault="00E07D23" w:rsidP="003A42F2">
            <w:pPr>
              <w:jc w:val="both"/>
            </w:pPr>
            <w:r w:rsidRPr="00FA0405">
              <w:rPr>
                <w:sz w:val="21"/>
                <w:szCs w:val="21"/>
              </w:rPr>
              <w:t>Component</w:t>
            </w:r>
            <w:r w:rsidRPr="00FA0405">
              <w:rPr>
                <w:spacing w:val="-2"/>
                <w:sz w:val="21"/>
                <w:szCs w:val="21"/>
              </w:rPr>
              <w:t xml:space="preserve"> </w:t>
            </w:r>
            <w:r w:rsidRPr="00FA0405">
              <w:rPr>
                <w:sz w:val="21"/>
                <w:szCs w:val="21"/>
              </w:rPr>
              <w:t>1</w:t>
            </w:r>
            <w:r>
              <w:rPr>
                <w:sz w:val="21"/>
                <w:szCs w:val="21"/>
              </w:rPr>
              <w:t xml:space="preserve"> -</w:t>
            </w:r>
            <w:r w:rsidRPr="007D188E">
              <w:t>Imp</w:t>
            </w:r>
            <w:r w:rsidRPr="009A5C81">
              <w:t>rov</w:t>
            </w:r>
            <w:r w:rsidRPr="007D188E">
              <w:t>ed coverage of essential health and nutrition services</w:t>
            </w:r>
          </w:p>
        </w:tc>
      </w:tr>
      <w:tr w:rsidR="00AF5576" w:rsidRPr="006A6B47" w14:paraId="23142383" w14:textId="7C91E9D3" w:rsidTr="003A42F2">
        <w:tc>
          <w:tcPr>
            <w:tcW w:w="4815" w:type="dxa"/>
          </w:tcPr>
          <w:p w14:paraId="5ED4C19A" w14:textId="77777777" w:rsidR="00AF5576" w:rsidRPr="006A6B47" w:rsidRDefault="00AF5576" w:rsidP="003A42F2">
            <w:pPr>
              <w:jc w:val="both"/>
            </w:pPr>
            <w:r w:rsidRPr="006A6B47">
              <w:t xml:space="preserve">Sub-component 1.1: Strengthen MOHHS management and stewardship capacity to deliver essential RMNCH-N services </w:t>
            </w:r>
          </w:p>
        </w:tc>
        <w:tc>
          <w:tcPr>
            <w:tcW w:w="4394" w:type="dxa"/>
            <w:vAlign w:val="center"/>
          </w:tcPr>
          <w:p w14:paraId="3C30F037" w14:textId="57D9E058" w:rsidR="00C84670" w:rsidRDefault="00C84670" w:rsidP="003A42F2">
            <w:pPr>
              <w:pStyle w:val="ListParagraph"/>
              <w:numPr>
                <w:ilvl w:val="0"/>
                <w:numId w:val="30"/>
              </w:numPr>
              <w:ind w:left="318"/>
              <w:jc w:val="both"/>
            </w:pPr>
            <w:r>
              <w:t>PIU and IA Project Workers</w:t>
            </w:r>
          </w:p>
          <w:p w14:paraId="04C43FBD" w14:textId="7D442708" w:rsidR="00AF5576" w:rsidRPr="006A6B47" w:rsidRDefault="00AF5576" w:rsidP="003A42F2">
            <w:pPr>
              <w:pStyle w:val="ListParagraph"/>
              <w:numPr>
                <w:ilvl w:val="0"/>
                <w:numId w:val="30"/>
              </w:numPr>
              <w:ind w:left="318"/>
              <w:jc w:val="both"/>
            </w:pPr>
            <w:r>
              <w:t>TA consultancies</w:t>
            </w:r>
          </w:p>
        </w:tc>
      </w:tr>
      <w:tr w:rsidR="00AF5576" w:rsidRPr="006A6B47" w14:paraId="4C42E99C" w14:textId="77CDE157" w:rsidTr="003A42F2">
        <w:tc>
          <w:tcPr>
            <w:tcW w:w="4815" w:type="dxa"/>
          </w:tcPr>
          <w:p w14:paraId="56A32803" w14:textId="77777777" w:rsidR="00AF5576" w:rsidRPr="006A6B47" w:rsidRDefault="00AF5576" w:rsidP="003A42F2">
            <w:pPr>
              <w:jc w:val="both"/>
            </w:pPr>
            <w:r w:rsidRPr="006A6B47">
              <w:t xml:space="preserve">Sub-component 1.2: Enhance delivery of essential RMNCH-N services </w:t>
            </w:r>
          </w:p>
        </w:tc>
        <w:tc>
          <w:tcPr>
            <w:tcW w:w="4394" w:type="dxa"/>
            <w:vAlign w:val="center"/>
          </w:tcPr>
          <w:p w14:paraId="50FDE6EC" w14:textId="77777777" w:rsidR="00C84670" w:rsidRDefault="00C84670" w:rsidP="003A42F2">
            <w:pPr>
              <w:pStyle w:val="ListParagraph"/>
              <w:numPr>
                <w:ilvl w:val="0"/>
                <w:numId w:val="30"/>
              </w:numPr>
              <w:ind w:left="318"/>
              <w:jc w:val="both"/>
            </w:pPr>
            <w:r>
              <w:t>PIU and IA Project Workers</w:t>
            </w:r>
          </w:p>
          <w:p w14:paraId="304AC2D6" w14:textId="51C56756" w:rsidR="00AF5576" w:rsidRPr="006A6B47" w:rsidRDefault="00AF5576" w:rsidP="003A42F2">
            <w:pPr>
              <w:pStyle w:val="ListParagraph"/>
              <w:numPr>
                <w:ilvl w:val="0"/>
                <w:numId w:val="30"/>
              </w:numPr>
              <w:ind w:left="318"/>
              <w:jc w:val="both"/>
            </w:pPr>
            <w:r>
              <w:t xml:space="preserve">Contract </w:t>
            </w:r>
            <w:r w:rsidR="00202C30">
              <w:t xml:space="preserve">workers for </w:t>
            </w:r>
            <w:r>
              <w:t xml:space="preserve">service delivery </w:t>
            </w:r>
            <w:r w:rsidR="00C84670">
              <w:t>and building works</w:t>
            </w:r>
          </w:p>
        </w:tc>
      </w:tr>
      <w:tr w:rsidR="00E07D23" w:rsidRPr="006A6B47" w14:paraId="51737DF1" w14:textId="77777777" w:rsidTr="003A42F2">
        <w:tc>
          <w:tcPr>
            <w:tcW w:w="9209" w:type="dxa"/>
            <w:gridSpan w:val="2"/>
            <w:shd w:val="clear" w:color="auto" w:fill="FFF2CC" w:themeFill="accent4" w:themeFillTint="33"/>
            <w:vAlign w:val="center"/>
          </w:tcPr>
          <w:p w14:paraId="0FDDF7AE" w14:textId="5D85DF82" w:rsidR="00E07D23" w:rsidRDefault="00E07D23" w:rsidP="003A42F2">
            <w:pPr>
              <w:jc w:val="both"/>
            </w:pPr>
            <w:r w:rsidRPr="008B459E">
              <w:t>Component 2 -</w:t>
            </w:r>
            <w:r>
              <w:t xml:space="preserve"> </w:t>
            </w:r>
            <w:r w:rsidRPr="007D188E">
              <w:t>Improved coverage of stimulation and early learning activities</w:t>
            </w:r>
          </w:p>
        </w:tc>
      </w:tr>
      <w:tr w:rsidR="00381E40" w:rsidRPr="006A6B47" w14:paraId="4A2F339F" w14:textId="77777777" w:rsidTr="003A42F2">
        <w:tc>
          <w:tcPr>
            <w:tcW w:w="4815" w:type="dxa"/>
          </w:tcPr>
          <w:p w14:paraId="56B35513" w14:textId="77777777" w:rsidR="00381E40" w:rsidRPr="006A6B47" w:rsidRDefault="00381E40" w:rsidP="003A42F2">
            <w:pPr>
              <w:jc w:val="both"/>
            </w:pPr>
            <w:r w:rsidRPr="008B459E">
              <w:t>Sub-component 2.1: Strengthening MOEST management and stewardship of ECD services</w:t>
            </w:r>
          </w:p>
        </w:tc>
        <w:tc>
          <w:tcPr>
            <w:tcW w:w="4394" w:type="dxa"/>
            <w:vAlign w:val="center"/>
          </w:tcPr>
          <w:p w14:paraId="38D3A187" w14:textId="77777777" w:rsidR="00381E40" w:rsidRDefault="00381E40" w:rsidP="003A42F2">
            <w:pPr>
              <w:pStyle w:val="ListParagraph"/>
              <w:numPr>
                <w:ilvl w:val="0"/>
                <w:numId w:val="30"/>
              </w:numPr>
              <w:ind w:left="318"/>
              <w:jc w:val="both"/>
            </w:pPr>
            <w:r>
              <w:t>PIU and IA Project Workers</w:t>
            </w:r>
          </w:p>
          <w:p w14:paraId="29E899E7" w14:textId="77777777" w:rsidR="00381E40" w:rsidRDefault="00381E40" w:rsidP="003A42F2">
            <w:pPr>
              <w:pStyle w:val="ListParagraph"/>
              <w:numPr>
                <w:ilvl w:val="0"/>
                <w:numId w:val="30"/>
              </w:numPr>
              <w:ind w:left="318"/>
              <w:jc w:val="both"/>
            </w:pPr>
            <w:r>
              <w:t>TA consultancies</w:t>
            </w:r>
          </w:p>
          <w:p w14:paraId="5B64EEEF" w14:textId="77777777" w:rsidR="00381E40" w:rsidRPr="006A6B47" w:rsidRDefault="00381E40" w:rsidP="003A42F2">
            <w:pPr>
              <w:pStyle w:val="ListParagraph"/>
              <w:numPr>
                <w:ilvl w:val="0"/>
                <w:numId w:val="30"/>
              </w:numPr>
              <w:ind w:left="318"/>
              <w:jc w:val="both"/>
            </w:pPr>
            <w:r>
              <w:t>PSS Workers</w:t>
            </w:r>
          </w:p>
        </w:tc>
      </w:tr>
      <w:tr w:rsidR="00381E40" w:rsidRPr="006A6B47" w14:paraId="0E2737D9" w14:textId="77777777" w:rsidTr="003A42F2">
        <w:tc>
          <w:tcPr>
            <w:tcW w:w="4815" w:type="dxa"/>
          </w:tcPr>
          <w:p w14:paraId="0FDC2AB7" w14:textId="77777777" w:rsidR="00381E40" w:rsidRPr="006A6B47" w:rsidRDefault="00381E40" w:rsidP="003A42F2">
            <w:pPr>
              <w:jc w:val="both"/>
            </w:pPr>
            <w:r w:rsidRPr="008B459E">
              <w:t>Sub-component 2.2: Enhancing delivery of early stimulation and learning activities</w:t>
            </w:r>
          </w:p>
        </w:tc>
        <w:tc>
          <w:tcPr>
            <w:tcW w:w="4394" w:type="dxa"/>
            <w:vAlign w:val="center"/>
          </w:tcPr>
          <w:p w14:paraId="0C5F5AB1" w14:textId="77777777" w:rsidR="00381E40" w:rsidRDefault="00381E40" w:rsidP="003A42F2">
            <w:pPr>
              <w:pStyle w:val="ListParagraph"/>
              <w:numPr>
                <w:ilvl w:val="0"/>
                <w:numId w:val="30"/>
              </w:numPr>
              <w:ind w:left="318"/>
              <w:jc w:val="both"/>
            </w:pPr>
            <w:r>
              <w:t>PIU and IA Project Workers</w:t>
            </w:r>
          </w:p>
          <w:p w14:paraId="4126F238" w14:textId="77777777" w:rsidR="00381E40" w:rsidRPr="006A6B47" w:rsidRDefault="00381E40" w:rsidP="003A42F2">
            <w:pPr>
              <w:pStyle w:val="ListParagraph"/>
              <w:numPr>
                <w:ilvl w:val="0"/>
                <w:numId w:val="30"/>
              </w:numPr>
              <w:ind w:left="318"/>
              <w:jc w:val="both"/>
            </w:pPr>
            <w:r>
              <w:t xml:space="preserve">Contract workers for service delivery and building works </w:t>
            </w:r>
          </w:p>
        </w:tc>
      </w:tr>
      <w:tr w:rsidR="00E07D23" w:rsidRPr="006A6B47" w14:paraId="2EA8051E" w14:textId="77777777" w:rsidTr="003A42F2">
        <w:tc>
          <w:tcPr>
            <w:tcW w:w="9209" w:type="dxa"/>
            <w:gridSpan w:val="2"/>
            <w:shd w:val="clear" w:color="auto" w:fill="FFF2CC" w:themeFill="accent4" w:themeFillTint="33"/>
            <w:vAlign w:val="center"/>
          </w:tcPr>
          <w:p w14:paraId="138D4BF7" w14:textId="72BF632B" w:rsidR="00E07D23" w:rsidRDefault="00E07D23" w:rsidP="003A42F2">
            <w:pPr>
              <w:jc w:val="both"/>
            </w:pPr>
            <w:r w:rsidRPr="007D188E">
              <w:t>Component 3: Social assistance for early years families</w:t>
            </w:r>
          </w:p>
        </w:tc>
      </w:tr>
      <w:tr w:rsidR="00E07D23" w:rsidRPr="006A6B47" w14:paraId="7C30B265" w14:textId="77777777" w:rsidTr="003A42F2">
        <w:tc>
          <w:tcPr>
            <w:tcW w:w="4815" w:type="dxa"/>
          </w:tcPr>
          <w:p w14:paraId="7ED92730" w14:textId="77777777" w:rsidR="00E07D23" w:rsidRPr="006A6B47" w:rsidRDefault="00E07D23" w:rsidP="003A42F2">
            <w:pPr>
              <w:jc w:val="both"/>
            </w:pPr>
            <w:r w:rsidRPr="008B459E">
              <w:t>Sub-component 3.1: Strengthening GRMI capacity to establish and deliver SA programs</w:t>
            </w:r>
          </w:p>
        </w:tc>
        <w:tc>
          <w:tcPr>
            <w:tcW w:w="4394" w:type="dxa"/>
            <w:vMerge w:val="restart"/>
            <w:vAlign w:val="center"/>
          </w:tcPr>
          <w:p w14:paraId="6BC14DBA" w14:textId="77777777" w:rsidR="00E07D23" w:rsidRDefault="00E07D23" w:rsidP="003A42F2">
            <w:pPr>
              <w:pStyle w:val="ListParagraph"/>
              <w:numPr>
                <w:ilvl w:val="0"/>
                <w:numId w:val="30"/>
              </w:numPr>
              <w:ind w:left="318"/>
              <w:jc w:val="both"/>
            </w:pPr>
            <w:r>
              <w:t>PIU and IA Project Workers</w:t>
            </w:r>
          </w:p>
          <w:p w14:paraId="71CFCAFC" w14:textId="77777777" w:rsidR="00E07D23" w:rsidRDefault="00E07D23" w:rsidP="003A42F2">
            <w:pPr>
              <w:pStyle w:val="ListParagraph"/>
              <w:numPr>
                <w:ilvl w:val="0"/>
                <w:numId w:val="30"/>
              </w:numPr>
              <w:ind w:left="318"/>
              <w:jc w:val="both"/>
            </w:pPr>
            <w:r>
              <w:t>TA consultancies</w:t>
            </w:r>
          </w:p>
          <w:p w14:paraId="4BAB0D79" w14:textId="3C880192" w:rsidR="00E07D23" w:rsidRPr="006A6B47" w:rsidRDefault="00E07D23" w:rsidP="003A42F2">
            <w:pPr>
              <w:pStyle w:val="ListParagraph"/>
              <w:numPr>
                <w:ilvl w:val="0"/>
                <w:numId w:val="30"/>
              </w:numPr>
              <w:ind w:left="318"/>
              <w:jc w:val="both"/>
            </w:pPr>
            <w:r>
              <w:t>GoRMI Worker</w:t>
            </w:r>
          </w:p>
        </w:tc>
      </w:tr>
      <w:tr w:rsidR="00E07D23" w:rsidRPr="006A6B47" w14:paraId="7AFFDCE9" w14:textId="77777777" w:rsidTr="003A42F2">
        <w:tc>
          <w:tcPr>
            <w:tcW w:w="4815" w:type="dxa"/>
          </w:tcPr>
          <w:p w14:paraId="7338CBEB" w14:textId="77777777" w:rsidR="00E07D23" w:rsidRPr="006A6B47" w:rsidRDefault="00E07D23" w:rsidP="003A42F2">
            <w:pPr>
              <w:jc w:val="both"/>
            </w:pPr>
            <w:r w:rsidRPr="008B459E">
              <w:t>Sub-component 3.2: Provision of CCT to EY families in selected areas</w:t>
            </w:r>
          </w:p>
        </w:tc>
        <w:tc>
          <w:tcPr>
            <w:tcW w:w="4394" w:type="dxa"/>
            <w:vMerge/>
            <w:vAlign w:val="center"/>
          </w:tcPr>
          <w:p w14:paraId="64F3E0B1" w14:textId="56A36C95" w:rsidR="00E07D23" w:rsidRPr="006A6B47" w:rsidRDefault="00E07D23" w:rsidP="003A42F2">
            <w:pPr>
              <w:jc w:val="both"/>
            </w:pPr>
          </w:p>
        </w:tc>
      </w:tr>
      <w:tr w:rsidR="00E07D23" w:rsidRPr="006A6B47" w14:paraId="0B7229E9" w14:textId="77777777" w:rsidTr="003A42F2">
        <w:tc>
          <w:tcPr>
            <w:tcW w:w="4815" w:type="dxa"/>
          </w:tcPr>
          <w:p w14:paraId="44CAC517" w14:textId="77777777" w:rsidR="00E07D23" w:rsidRPr="008B459E" w:rsidRDefault="00E07D23" w:rsidP="003A42F2">
            <w:pPr>
              <w:jc w:val="both"/>
            </w:pPr>
            <w:r w:rsidRPr="008B459E">
              <w:t>Sub-component 3.3: Livelihood support to EY families through public works (tentative</w:t>
            </w:r>
          </w:p>
        </w:tc>
        <w:tc>
          <w:tcPr>
            <w:tcW w:w="4394" w:type="dxa"/>
            <w:vMerge/>
            <w:vAlign w:val="center"/>
          </w:tcPr>
          <w:p w14:paraId="31F7D34E" w14:textId="77777777" w:rsidR="00E07D23" w:rsidRDefault="00E07D23" w:rsidP="003A42F2">
            <w:pPr>
              <w:jc w:val="both"/>
            </w:pPr>
          </w:p>
        </w:tc>
      </w:tr>
      <w:tr w:rsidR="00E07D23" w:rsidRPr="006A6B47" w14:paraId="6F686153" w14:textId="77777777" w:rsidTr="003A42F2">
        <w:tc>
          <w:tcPr>
            <w:tcW w:w="9209" w:type="dxa"/>
            <w:gridSpan w:val="2"/>
            <w:shd w:val="clear" w:color="auto" w:fill="FFF2CC" w:themeFill="accent4" w:themeFillTint="33"/>
            <w:vAlign w:val="center"/>
          </w:tcPr>
          <w:p w14:paraId="32BF4936" w14:textId="2CF3E61A" w:rsidR="00E07D23" w:rsidRDefault="00E07D23" w:rsidP="003A42F2">
            <w:pPr>
              <w:jc w:val="both"/>
            </w:pPr>
            <w:r w:rsidRPr="00FA0405">
              <w:rPr>
                <w:sz w:val="21"/>
                <w:szCs w:val="21"/>
              </w:rPr>
              <w:t>Component 4</w:t>
            </w:r>
            <w:r>
              <w:rPr>
                <w:sz w:val="21"/>
                <w:szCs w:val="21"/>
              </w:rPr>
              <w:t xml:space="preserve"> - </w:t>
            </w:r>
            <w:r w:rsidRPr="008B459E">
              <w:rPr>
                <w:sz w:val="21"/>
                <w:szCs w:val="21"/>
              </w:rPr>
              <w:t>Strengthening the Multisectoral ECD System</w:t>
            </w:r>
          </w:p>
        </w:tc>
      </w:tr>
      <w:tr w:rsidR="00E07D23" w:rsidRPr="006A6B47" w14:paraId="4ACB9756" w14:textId="77777777" w:rsidTr="003A42F2">
        <w:tc>
          <w:tcPr>
            <w:tcW w:w="4815" w:type="dxa"/>
          </w:tcPr>
          <w:p w14:paraId="5B85F4A4" w14:textId="24D04C07" w:rsidR="00E07D23" w:rsidRPr="008B459E" w:rsidRDefault="00E07D23" w:rsidP="003A42F2">
            <w:pPr>
              <w:jc w:val="both"/>
              <w:rPr>
                <w:sz w:val="21"/>
                <w:szCs w:val="21"/>
              </w:rPr>
            </w:pPr>
            <w:r w:rsidRPr="008B459E">
              <w:rPr>
                <w:sz w:val="21"/>
                <w:szCs w:val="21"/>
              </w:rPr>
              <w:t>Component 4.1: National Multisectoral ECD Strategy and Governance</w:t>
            </w:r>
          </w:p>
        </w:tc>
        <w:tc>
          <w:tcPr>
            <w:tcW w:w="4394" w:type="dxa"/>
            <w:vMerge w:val="restart"/>
            <w:vAlign w:val="center"/>
          </w:tcPr>
          <w:p w14:paraId="3D072DBE" w14:textId="77777777" w:rsidR="00E07D23" w:rsidRDefault="00E07D23" w:rsidP="003A42F2">
            <w:pPr>
              <w:pStyle w:val="ListParagraph"/>
              <w:numPr>
                <w:ilvl w:val="0"/>
                <w:numId w:val="30"/>
              </w:numPr>
              <w:ind w:left="318"/>
              <w:jc w:val="both"/>
            </w:pPr>
            <w:r>
              <w:t>PIU and IA Project Workers</w:t>
            </w:r>
          </w:p>
          <w:p w14:paraId="577296A8" w14:textId="77777777" w:rsidR="00E07D23" w:rsidRDefault="00E07D23" w:rsidP="003A42F2">
            <w:pPr>
              <w:pStyle w:val="ListParagraph"/>
              <w:numPr>
                <w:ilvl w:val="0"/>
                <w:numId w:val="30"/>
              </w:numPr>
              <w:ind w:left="318"/>
              <w:jc w:val="both"/>
            </w:pPr>
            <w:r>
              <w:t>TA consultancies</w:t>
            </w:r>
          </w:p>
          <w:p w14:paraId="620A938E" w14:textId="77777777" w:rsidR="00E07D23" w:rsidRDefault="00E07D23" w:rsidP="003A42F2">
            <w:pPr>
              <w:pStyle w:val="ListParagraph"/>
              <w:numPr>
                <w:ilvl w:val="0"/>
                <w:numId w:val="30"/>
              </w:numPr>
              <w:ind w:left="318"/>
              <w:jc w:val="both"/>
            </w:pPr>
            <w:r>
              <w:t xml:space="preserve">GoRMI Workers </w:t>
            </w:r>
          </w:p>
        </w:tc>
      </w:tr>
      <w:tr w:rsidR="00E07D23" w:rsidRPr="006A6B47" w14:paraId="6CE56614" w14:textId="77777777" w:rsidTr="003A42F2">
        <w:tc>
          <w:tcPr>
            <w:tcW w:w="4815" w:type="dxa"/>
          </w:tcPr>
          <w:p w14:paraId="7F799588" w14:textId="66016BE7" w:rsidR="00E07D23" w:rsidRPr="008B459E" w:rsidRDefault="00E07D23" w:rsidP="003A42F2">
            <w:pPr>
              <w:jc w:val="both"/>
              <w:rPr>
                <w:sz w:val="21"/>
                <w:szCs w:val="21"/>
              </w:rPr>
            </w:pPr>
            <w:r w:rsidRPr="008B459E">
              <w:rPr>
                <w:sz w:val="21"/>
                <w:szCs w:val="21"/>
              </w:rPr>
              <w:t>Component 4.2: ECD Awareness and SBCC Campaign.</w:t>
            </w:r>
          </w:p>
        </w:tc>
        <w:tc>
          <w:tcPr>
            <w:tcW w:w="4394" w:type="dxa"/>
            <w:vMerge/>
            <w:vAlign w:val="center"/>
          </w:tcPr>
          <w:p w14:paraId="766A73B2" w14:textId="77777777" w:rsidR="00E07D23" w:rsidRPr="006A6B47" w:rsidRDefault="00E07D23" w:rsidP="003A42F2">
            <w:pPr>
              <w:jc w:val="both"/>
            </w:pPr>
          </w:p>
        </w:tc>
      </w:tr>
      <w:tr w:rsidR="00E07D23" w:rsidRPr="006A6B47" w14:paraId="30979364" w14:textId="77777777" w:rsidTr="003A42F2">
        <w:tc>
          <w:tcPr>
            <w:tcW w:w="4815" w:type="dxa"/>
          </w:tcPr>
          <w:p w14:paraId="3789F531" w14:textId="5F956212" w:rsidR="00E07D23" w:rsidRPr="008B459E" w:rsidRDefault="00E07D23" w:rsidP="003A42F2">
            <w:pPr>
              <w:jc w:val="both"/>
              <w:rPr>
                <w:sz w:val="21"/>
                <w:szCs w:val="21"/>
              </w:rPr>
            </w:pPr>
            <w:r w:rsidRPr="008B459E">
              <w:rPr>
                <w:sz w:val="21"/>
                <w:szCs w:val="21"/>
              </w:rPr>
              <w:t>Sub-Component 4.3: Project Management</w:t>
            </w:r>
          </w:p>
        </w:tc>
        <w:tc>
          <w:tcPr>
            <w:tcW w:w="4394" w:type="dxa"/>
            <w:vMerge/>
            <w:vAlign w:val="center"/>
          </w:tcPr>
          <w:p w14:paraId="4290303E" w14:textId="77777777" w:rsidR="00E07D23" w:rsidRPr="006A6B47" w:rsidRDefault="00E07D23" w:rsidP="003A42F2">
            <w:pPr>
              <w:jc w:val="both"/>
            </w:pPr>
          </w:p>
        </w:tc>
      </w:tr>
      <w:tr w:rsidR="00E07D23" w:rsidRPr="006A6B47" w14:paraId="60E7F30A" w14:textId="77777777" w:rsidTr="003A42F2">
        <w:tc>
          <w:tcPr>
            <w:tcW w:w="9209" w:type="dxa"/>
            <w:gridSpan w:val="2"/>
            <w:shd w:val="clear" w:color="auto" w:fill="FFF2CC" w:themeFill="accent4" w:themeFillTint="33"/>
            <w:vAlign w:val="center"/>
          </w:tcPr>
          <w:p w14:paraId="36652277" w14:textId="3E3B78B3" w:rsidR="00E07D23" w:rsidRDefault="00E07D23" w:rsidP="003A42F2">
            <w:pPr>
              <w:jc w:val="both"/>
            </w:pPr>
            <w:r w:rsidRPr="008B459E">
              <w:rPr>
                <w:sz w:val="21"/>
                <w:szCs w:val="21"/>
              </w:rPr>
              <w:t xml:space="preserve">Component </w:t>
            </w:r>
            <w:r>
              <w:rPr>
                <w:sz w:val="21"/>
                <w:szCs w:val="21"/>
              </w:rPr>
              <w:t>5</w:t>
            </w:r>
            <w:r w:rsidRPr="008B459E">
              <w:rPr>
                <w:sz w:val="21"/>
                <w:szCs w:val="21"/>
              </w:rPr>
              <w:t xml:space="preserve">: </w:t>
            </w:r>
            <w:r>
              <w:rPr>
                <w:sz w:val="21"/>
                <w:szCs w:val="21"/>
              </w:rPr>
              <w:t>CERC</w:t>
            </w:r>
          </w:p>
        </w:tc>
      </w:tr>
      <w:tr w:rsidR="00E07D23" w:rsidRPr="006A6B47" w14:paraId="7D2ADF8A" w14:textId="77777777" w:rsidTr="003A42F2">
        <w:tc>
          <w:tcPr>
            <w:tcW w:w="4815" w:type="dxa"/>
          </w:tcPr>
          <w:p w14:paraId="64BAE9D3" w14:textId="37C0E954" w:rsidR="00E07D23" w:rsidRPr="008B459E" w:rsidRDefault="00E07D23" w:rsidP="003A42F2">
            <w:pPr>
              <w:jc w:val="both"/>
              <w:rPr>
                <w:sz w:val="21"/>
                <w:szCs w:val="21"/>
              </w:rPr>
            </w:pPr>
          </w:p>
        </w:tc>
        <w:tc>
          <w:tcPr>
            <w:tcW w:w="4394" w:type="dxa"/>
            <w:vAlign w:val="center"/>
          </w:tcPr>
          <w:p w14:paraId="71A93551" w14:textId="77777777" w:rsidR="00E07D23" w:rsidRDefault="00E07D23" w:rsidP="003A42F2">
            <w:pPr>
              <w:pStyle w:val="ListParagraph"/>
              <w:numPr>
                <w:ilvl w:val="0"/>
                <w:numId w:val="30"/>
              </w:numPr>
              <w:ind w:left="318"/>
              <w:jc w:val="both"/>
            </w:pPr>
            <w:r>
              <w:t>PIU and IA Project Workers</w:t>
            </w:r>
          </w:p>
          <w:p w14:paraId="036F5353" w14:textId="77777777" w:rsidR="00E07D23" w:rsidRDefault="00E07D23" w:rsidP="003A42F2">
            <w:pPr>
              <w:pStyle w:val="ListParagraph"/>
              <w:numPr>
                <w:ilvl w:val="0"/>
                <w:numId w:val="30"/>
              </w:numPr>
              <w:ind w:left="318"/>
              <w:jc w:val="both"/>
            </w:pPr>
            <w:r>
              <w:t>GoRMI Workers</w:t>
            </w:r>
          </w:p>
          <w:p w14:paraId="60DC4408" w14:textId="77777777" w:rsidR="00E07D23" w:rsidRDefault="00E07D23" w:rsidP="003A42F2">
            <w:pPr>
              <w:pStyle w:val="ListParagraph"/>
              <w:numPr>
                <w:ilvl w:val="0"/>
                <w:numId w:val="30"/>
              </w:numPr>
              <w:ind w:left="318"/>
              <w:jc w:val="both"/>
            </w:pPr>
            <w:r>
              <w:t>Contract workers for service delivery and building works</w:t>
            </w:r>
          </w:p>
        </w:tc>
      </w:tr>
    </w:tbl>
    <w:p w14:paraId="7F947F7D" w14:textId="77777777" w:rsidR="00381E40" w:rsidRDefault="00381E40" w:rsidP="00B23823">
      <w:pPr>
        <w:spacing w:after="240"/>
        <w:ind w:right="-79"/>
        <w:jc w:val="both"/>
      </w:pPr>
    </w:p>
    <w:p w14:paraId="18B03C97" w14:textId="69262A95" w:rsidR="003F3149" w:rsidRPr="002F06AE" w:rsidRDefault="003B738E" w:rsidP="00F764C4">
      <w:pPr>
        <w:pStyle w:val="Heading1"/>
      </w:pPr>
      <w:bookmarkStart w:id="23" w:name="_Toc90895220"/>
      <w:bookmarkStart w:id="24" w:name="_Toc90895378"/>
      <w:bookmarkStart w:id="25" w:name="_Toc90895221"/>
      <w:bookmarkStart w:id="26" w:name="_Toc90895379"/>
      <w:bookmarkStart w:id="27" w:name="_Toc90895222"/>
      <w:bookmarkStart w:id="28" w:name="_Toc90895380"/>
      <w:bookmarkStart w:id="29" w:name="_Toc90895223"/>
      <w:bookmarkStart w:id="30" w:name="_Toc90895381"/>
      <w:bookmarkStart w:id="31" w:name="_Toc90895264"/>
      <w:bookmarkStart w:id="32" w:name="_Toc90895422"/>
      <w:bookmarkStart w:id="33" w:name="_Toc90895265"/>
      <w:bookmarkStart w:id="34" w:name="_Toc90895423"/>
      <w:bookmarkStart w:id="35" w:name="_Toc90895266"/>
      <w:bookmarkStart w:id="36" w:name="_Toc90895424"/>
      <w:bookmarkStart w:id="37" w:name="_Toc90895267"/>
      <w:bookmarkStart w:id="38" w:name="_Toc90895425"/>
      <w:bookmarkStart w:id="39" w:name="_Toc90895297"/>
      <w:bookmarkStart w:id="40" w:name="_Toc90895455"/>
      <w:bookmarkStart w:id="41" w:name="_Toc90895298"/>
      <w:bookmarkStart w:id="42" w:name="_Toc90895456"/>
      <w:bookmarkStart w:id="43" w:name="_Toc90895299"/>
      <w:bookmarkStart w:id="44" w:name="_Toc90895457"/>
      <w:bookmarkStart w:id="45" w:name="_Toc90895300"/>
      <w:bookmarkStart w:id="46" w:name="_Toc90895458"/>
      <w:bookmarkStart w:id="47" w:name="_Toc90895331"/>
      <w:bookmarkStart w:id="48" w:name="_Toc90895489"/>
      <w:bookmarkStart w:id="49" w:name="_Toc90895332"/>
      <w:bookmarkStart w:id="50" w:name="_Toc90895490"/>
      <w:bookmarkStart w:id="51" w:name="_Toc90895333"/>
      <w:bookmarkStart w:id="52" w:name="_Toc90895491"/>
      <w:bookmarkStart w:id="53" w:name="_Toc39751480"/>
      <w:bookmarkStart w:id="54" w:name="_Toc39751481"/>
      <w:bookmarkStart w:id="55" w:name="_Toc38877056"/>
      <w:bookmarkStart w:id="56" w:name="_Toc38877538"/>
      <w:bookmarkStart w:id="57" w:name="_Toc38877678"/>
      <w:bookmarkStart w:id="58" w:name="_Toc38877057"/>
      <w:bookmarkStart w:id="59" w:name="_Toc38877539"/>
      <w:bookmarkStart w:id="60" w:name="_Toc38877679"/>
      <w:bookmarkStart w:id="61" w:name="_Toc38877058"/>
      <w:bookmarkStart w:id="62" w:name="_Toc38877540"/>
      <w:bookmarkStart w:id="63" w:name="_Toc38877680"/>
      <w:bookmarkStart w:id="64" w:name="_Toc38877059"/>
      <w:bookmarkStart w:id="65" w:name="_Toc38877541"/>
      <w:bookmarkStart w:id="66" w:name="_Toc38877681"/>
      <w:bookmarkStart w:id="67" w:name="_Toc38877060"/>
      <w:bookmarkStart w:id="68" w:name="_Toc38877542"/>
      <w:bookmarkStart w:id="69" w:name="_Toc38877682"/>
      <w:bookmarkStart w:id="70" w:name="_Toc38877061"/>
      <w:bookmarkStart w:id="71" w:name="_Toc38877543"/>
      <w:bookmarkStart w:id="72" w:name="_Toc38877683"/>
      <w:bookmarkStart w:id="73" w:name="_Toc38877062"/>
      <w:bookmarkStart w:id="74" w:name="_Toc38877544"/>
      <w:bookmarkStart w:id="75" w:name="_Toc38877684"/>
      <w:bookmarkStart w:id="76" w:name="_Toc38877063"/>
      <w:bookmarkStart w:id="77" w:name="_Toc38877545"/>
      <w:bookmarkStart w:id="78" w:name="_Toc38877685"/>
      <w:bookmarkStart w:id="79" w:name="_Toc38877064"/>
      <w:bookmarkStart w:id="80" w:name="_Toc38877546"/>
      <w:bookmarkStart w:id="81" w:name="_Toc38877686"/>
      <w:bookmarkStart w:id="82" w:name="_Toc38877065"/>
      <w:bookmarkStart w:id="83" w:name="_Toc38877547"/>
      <w:bookmarkStart w:id="84" w:name="_Toc38877687"/>
      <w:bookmarkStart w:id="85" w:name="_Toc38877066"/>
      <w:bookmarkStart w:id="86" w:name="_Toc38877548"/>
      <w:bookmarkStart w:id="87" w:name="_Toc38877688"/>
      <w:bookmarkStart w:id="88" w:name="_Toc38877067"/>
      <w:bookmarkStart w:id="89" w:name="_Toc38877549"/>
      <w:bookmarkStart w:id="90" w:name="_Toc38877689"/>
      <w:bookmarkStart w:id="91" w:name="_Toc38877068"/>
      <w:bookmarkStart w:id="92" w:name="_Toc38877550"/>
      <w:bookmarkStart w:id="93" w:name="_Toc38877690"/>
      <w:bookmarkStart w:id="94" w:name="_Toc38877691"/>
      <w:bookmarkStart w:id="95" w:name="_Toc90895492"/>
      <w:bookmarkEnd w:id="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 xml:space="preserve">OVERVIEW OF </w:t>
      </w:r>
      <w:r w:rsidR="00C04802" w:rsidRPr="002F06AE">
        <w:t xml:space="preserve">LABOR USE </w:t>
      </w:r>
      <w:r w:rsidR="00C04802">
        <w:t>O</w:t>
      </w:r>
      <w:r w:rsidR="00C04802" w:rsidRPr="002F06AE">
        <w:t xml:space="preserve">N </w:t>
      </w:r>
      <w:r w:rsidR="00C04802">
        <w:t>T</w:t>
      </w:r>
      <w:r w:rsidR="00C04802" w:rsidRPr="002F06AE">
        <w:t>HE PROJECT</w:t>
      </w:r>
      <w:bookmarkEnd w:id="94"/>
      <w:bookmarkEnd w:id="95"/>
    </w:p>
    <w:p w14:paraId="5B78D347" w14:textId="2DCB64FB" w:rsidR="00ED5474" w:rsidRPr="00633240" w:rsidRDefault="00ED5474" w:rsidP="00F764C4">
      <w:pPr>
        <w:pStyle w:val="Heading2"/>
      </w:pPr>
      <w:bookmarkStart w:id="96" w:name="_Toc38880861"/>
      <w:bookmarkStart w:id="97" w:name="_Toc90895493"/>
      <w:r w:rsidRPr="00633240">
        <w:t>Categorization of the Workforce</w:t>
      </w:r>
      <w:bookmarkEnd w:id="96"/>
      <w:bookmarkEnd w:id="97"/>
    </w:p>
    <w:p w14:paraId="2A9E9249" w14:textId="297A2C48" w:rsidR="00482C5F" w:rsidRPr="001B62DD" w:rsidRDefault="00747D06" w:rsidP="004B6AA7">
      <w:pPr>
        <w:autoSpaceDE w:val="0"/>
        <w:autoSpaceDN w:val="0"/>
        <w:adjustRightInd w:val="0"/>
        <w:spacing w:after="240"/>
        <w:ind w:right="-79"/>
        <w:jc w:val="both"/>
        <w:rPr>
          <w:rFonts w:ascii="Calibri" w:hAnsi="Calibri" w:cs="Calibri"/>
          <w:lang w:val="en-GB"/>
        </w:rPr>
      </w:pPr>
      <w:r>
        <w:rPr>
          <w:rFonts w:ascii="Calibri" w:hAnsi="Calibri" w:cs="Calibri"/>
          <w:lang w:val="en-GB"/>
        </w:rPr>
        <w:t>Worker</w:t>
      </w:r>
      <w:r w:rsidR="00482C5F">
        <w:rPr>
          <w:rFonts w:ascii="Calibri" w:hAnsi="Calibri" w:cs="Calibri"/>
          <w:lang w:val="en-GB"/>
        </w:rPr>
        <w:t xml:space="preserve"> Classification under ESS2 are set out </w:t>
      </w:r>
      <w:r>
        <w:rPr>
          <w:rFonts w:ascii="Calibri" w:hAnsi="Calibri" w:cs="Calibri"/>
          <w:lang w:val="en-GB"/>
        </w:rPr>
        <w:t>i</w:t>
      </w:r>
      <w:r w:rsidR="00482C5F">
        <w:rPr>
          <w:rFonts w:ascii="Calibri" w:hAnsi="Calibri" w:cs="Calibri"/>
          <w:lang w:val="en-GB"/>
        </w:rPr>
        <w:t xml:space="preserve">n </w:t>
      </w:r>
      <w:r w:rsidR="001E21BB">
        <w:rPr>
          <w:rFonts w:ascii="Calibri" w:hAnsi="Calibri" w:cs="Calibri"/>
          <w:lang w:val="en-GB"/>
        </w:rPr>
        <w:fldChar w:fldCharType="begin"/>
      </w:r>
      <w:r w:rsidR="001E21BB">
        <w:rPr>
          <w:rFonts w:ascii="Calibri" w:hAnsi="Calibri" w:cs="Calibri"/>
          <w:lang w:val="en-GB"/>
        </w:rPr>
        <w:instrText xml:space="preserve"> REF _Ref89777092 \h </w:instrText>
      </w:r>
      <w:r w:rsidR="001E21BB">
        <w:rPr>
          <w:rFonts w:ascii="Calibri" w:hAnsi="Calibri" w:cs="Calibri"/>
          <w:lang w:val="en-GB"/>
        </w:rPr>
      </w:r>
      <w:r w:rsidR="001E21BB">
        <w:rPr>
          <w:rFonts w:ascii="Calibri" w:hAnsi="Calibri" w:cs="Calibri"/>
          <w:lang w:val="en-GB"/>
        </w:rPr>
        <w:fldChar w:fldCharType="separate"/>
      </w:r>
      <w:r w:rsidR="00B0622B" w:rsidRPr="001E21BB">
        <w:rPr>
          <w:color w:val="000000" w:themeColor="text1"/>
        </w:rPr>
        <w:t xml:space="preserve">Table </w:t>
      </w:r>
      <w:r w:rsidR="00B0622B">
        <w:rPr>
          <w:i/>
          <w:iCs/>
          <w:noProof/>
          <w:color w:val="000000" w:themeColor="text1"/>
        </w:rPr>
        <w:t>2</w:t>
      </w:r>
      <w:r w:rsidR="001E21BB">
        <w:rPr>
          <w:rFonts w:ascii="Calibri" w:hAnsi="Calibri" w:cs="Calibri"/>
          <w:lang w:val="en-GB"/>
        </w:rPr>
        <w:fldChar w:fldCharType="end"/>
      </w:r>
      <w:r w:rsidR="00482C5F">
        <w:rPr>
          <w:rFonts w:ascii="Calibri" w:hAnsi="Calibri" w:cs="Calibri"/>
          <w:lang w:val="en-GB"/>
        </w:rPr>
        <w:t>.</w:t>
      </w:r>
    </w:p>
    <w:p w14:paraId="4BAFC8AA" w14:textId="6BCE4620" w:rsidR="004C1BF2" w:rsidRPr="001E21BB" w:rsidRDefault="001E21BB" w:rsidP="001E21BB">
      <w:pPr>
        <w:pStyle w:val="Caption"/>
        <w:jc w:val="both"/>
        <w:rPr>
          <w:b w:val="0"/>
          <w:i w:val="0"/>
          <w:iCs w:val="0"/>
          <w:color w:val="000000" w:themeColor="text1"/>
        </w:rPr>
      </w:pPr>
      <w:bookmarkStart w:id="98" w:name="_Ref89777092"/>
      <w:bookmarkStart w:id="99" w:name="_Toc94288272"/>
      <w:r w:rsidRPr="001E21BB">
        <w:rPr>
          <w:i w:val="0"/>
          <w:iCs w:val="0"/>
          <w:color w:val="000000" w:themeColor="text1"/>
        </w:rPr>
        <w:t xml:space="preserve">Table </w:t>
      </w:r>
      <w:r w:rsidRPr="001E21BB">
        <w:rPr>
          <w:i w:val="0"/>
          <w:iCs w:val="0"/>
          <w:color w:val="000000" w:themeColor="text1"/>
        </w:rPr>
        <w:fldChar w:fldCharType="begin"/>
      </w:r>
      <w:r w:rsidRPr="001E21BB">
        <w:rPr>
          <w:i w:val="0"/>
          <w:iCs w:val="0"/>
          <w:color w:val="000000" w:themeColor="text1"/>
        </w:rPr>
        <w:instrText xml:space="preserve"> SEQ Table \* ARABIC </w:instrText>
      </w:r>
      <w:r w:rsidRPr="001E21BB">
        <w:rPr>
          <w:i w:val="0"/>
          <w:iCs w:val="0"/>
          <w:color w:val="000000" w:themeColor="text1"/>
        </w:rPr>
        <w:fldChar w:fldCharType="separate"/>
      </w:r>
      <w:r w:rsidR="00B0622B">
        <w:rPr>
          <w:i w:val="0"/>
          <w:iCs w:val="0"/>
          <w:noProof/>
          <w:color w:val="000000" w:themeColor="text1"/>
        </w:rPr>
        <w:t>2</w:t>
      </w:r>
      <w:r w:rsidRPr="001E21BB">
        <w:rPr>
          <w:i w:val="0"/>
          <w:iCs w:val="0"/>
          <w:color w:val="000000" w:themeColor="text1"/>
        </w:rPr>
        <w:fldChar w:fldCharType="end"/>
      </w:r>
      <w:bookmarkEnd w:id="98"/>
      <w:r w:rsidRPr="001E21BB">
        <w:rPr>
          <w:i w:val="0"/>
          <w:iCs w:val="0"/>
          <w:color w:val="000000" w:themeColor="text1"/>
        </w:rPr>
        <w:t xml:space="preserve">: </w:t>
      </w:r>
      <w:r w:rsidR="004C1BF2" w:rsidRPr="001E21BB">
        <w:rPr>
          <w:i w:val="0"/>
          <w:iCs w:val="0"/>
          <w:color w:val="000000" w:themeColor="text1"/>
        </w:rPr>
        <w:t>ESS2 Worker Classifications</w:t>
      </w:r>
      <w:bookmarkEnd w:id="99"/>
    </w:p>
    <w:tbl>
      <w:tblPr>
        <w:tblStyle w:val="TableGrid"/>
        <w:tblW w:w="0" w:type="auto"/>
        <w:tblInd w:w="108" w:type="dxa"/>
        <w:tblLook w:val="04A0" w:firstRow="1" w:lastRow="0" w:firstColumn="1" w:lastColumn="0" w:noHBand="0" w:noVBand="1"/>
      </w:tblPr>
      <w:tblGrid>
        <w:gridCol w:w="1701"/>
        <w:gridCol w:w="7230"/>
      </w:tblGrid>
      <w:tr w:rsidR="00F32A15" w:rsidRPr="000B5847" w14:paraId="1EBDC725" w14:textId="246F65B4" w:rsidTr="00A52BCB">
        <w:tc>
          <w:tcPr>
            <w:tcW w:w="1701" w:type="dxa"/>
            <w:shd w:val="clear" w:color="auto" w:fill="F2F2F2" w:themeFill="background1" w:themeFillShade="F2"/>
          </w:tcPr>
          <w:p w14:paraId="2BF2DAB9" w14:textId="3CE66B64" w:rsidR="00F32A15" w:rsidRPr="00814DC4" w:rsidRDefault="00F32A15" w:rsidP="00B84A44">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t>Direct workers</w:t>
            </w:r>
          </w:p>
        </w:tc>
        <w:tc>
          <w:tcPr>
            <w:tcW w:w="7230" w:type="dxa"/>
            <w:shd w:val="clear" w:color="auto" w:fill="F2F2F2" w:themeFill="background1" w:themeFillShade="F2"/>
          </w:tcPr>
          <w:p w14:paraId="7BC0F149" w14:textId="1D1D4D3A" w:rsidR="0035633E" w:rsidRPr="005E6D9A" w:rsidRDefault="00D14269" w:rsidP="00FA0405">
            <w:pPr>
              <w:suppressAutoHyphens/>
              <w:autoSpaceDE w:val="0"/>
              <w:autoSpaceDN w:val="0"/>
              <w:adjustRightInd w:val="0"/>
              <w:spacing w:before="60" w:after="60"/>
              <w:ind w:right="145"/>
              <w:jc w:val="both"/>
              <w:rPr>
                <w:sz w:val="21"/>
                <w:szCs w:val="21"/>
                <w:lang w:val="en-GB"/>
              </w:rPr>
            </w:pPr>
            <w:r w:rsidRPr="005E6D9A">
              <w:rPr>
                <w:sz w:val="21"/>
                <w:szCs w:val="21"/>
                <w:lang w:val="en-GB"/>
              </w:rPr>
              <w:t xml:space="preserve">ESS2 defines “direct workers” as </w:t>
            </w:r>
            <w:r w:rsidR="00F32A15" w:rsidRPr="005E6D9A">
              <w:rPr>
                <w:sz w:val="21"/>
                <w:szCs w:val="21"/>
                <w:lang w:val="en-GB"/>
              </w:rPr>
              <w:t>People employed or engaged directly to work specifically in relation to the Project</w:t>
            </w:r>
            <w:r w:rsidR="0035633E" w:rsidRPr="005E6D9A">
              <w:rPr>
                <w:sz w:val="21"/>
                <w:szCs w:val="21"/>
                <w:lang w:val="en-GB"/>
              </w:rPr>
              <w:t>.</w:t>
            </w:r>
          </w:p>
          <w:p w14:paraId="0C997FE1" w14:textId="22712CF5" w:rsidR="00D14269" w:rsidRPr="005E6D9A" w:rsidRDefault="007D38E7" w:rsidP="00FA0405">
            <w:pPr>
              <w:suppressAutoHyphens/>
              <w:autoSpaceDE w:val="0"/>
              <w:autoSpaceDN w:val="0"/>
              <w:adjustRightInd w:val="0"/>
              <w:spacing w:before="60" w:after="60"/>
              <w:ind w:right="145"/>
              <w:jc w:val="both"/>
              <w:rPr>
                <w:sz w:val="21"/>
                <w:szCs w:val="21"/>
                <w:lang w:val="en-GB"/>
              </w:rPr>
            </w:pPr>
            <w:r w:rsidRPr="005E6D9A">
              <w:rPr>
                <w:sz w:val="21"/>
                <w:szCs w:val="21"/>
                <w:lang w:val="en-GB"/>
              </w:rPr>
              <w:t xml:space="preserve">For the purposes of this Project, </w:t>
            </w:r>
            <w:r w:rsidR="00D14269" w:rsidRPr="005E6D9A">
              <w:rPr>
                <w:sz w:val="21"/>
                <w:szCs w:val="21"/>
                <w:lang w:val="en-GB"/>
              </w:rPr>
              <w:t>Guide Note 4.1 of the ESS2 Guidance document s</w:t>
            </w:r>
            <w:r w:rsidR="006652E4" w:rsidRPr="005E6D9A">
              <w:rPr>
                <w:sz w:val="21"/>
                <w:szCs w:val="21"/>
                <w:lang w:val="en-GB"/>
              </w:rPr>
              <w:t>t</w:t>
            </w:r>
            <w:r w:rsidR="00D14269" w:rsidRPr="005E6D9A">
              <w:rPr>
                <w:sz w:val="21"/>
                <w:szCs w:val="21"/>
                <w:lang w:val="en-GB"/>
              </w:rPr>
              <w:t xml:space="preserve">ates that a “direct worker” is a worker with whom </w:t>
            </w:r>
            <w:r w:rsidRPr="005E6D9A">
              <w:rPr>
                <w:sz w:val="21"/>
                <w:szCs w:val="21"/>
                <w:lang w:val="en-GB"/>
              </w:rPr>
              <w:t>the PIU or any of the IAs</w:t>
            </w:r>
            <w:r w:rsidR="00765CF5" w:rsidRPr="005E6D9A">
              <w:rPr>
                <w:sz w:val="21"/>
                <w:szCs w:val="21"/>
                <w:lang w:val="en-GB"/>
              </w:rPr>
              <w:t xml:space="preserve"> </w:t>
            </w:r>
            <w:r w:rsidR="00D14269" w:rsidRPr="005E6D9A">
              <w:rPr>
                <w:sz w:val="21"/>
                <w:szCs w:val="21"/>
                <w:lang w:val="en-GB"/>
              </w:rPr>
              <w:t xml:space="preserve">has a directly contracted employment relationship and specific control over the work, </w:t>
            </w:r>
            <w:r w:rsidR="00D14269" w:rsidRPr="005E6D9A">
              <w:rPr>
                <w:sz w:val="21"/>
                <w:szCs w:val="21"/>
                <w:lang w:val="en-GB"/>
              </w:rPr>
              <w:lastRenderedPageBreak/>
              <w:t xml:space="preserve">working conditions, and treatment of the project worker. The worker is employed or engaged by </w:t>
            </w:r>
            <w:r w:rsidR="00765CF5" w:rsidRPr="005E6D9A">
              <w:rPr>
                <w:sz w:val="21"/>
                <w:szCs w:val="21"/>
                <w:lang w:val="en-GB"/>
              </w:rPr>
              <w:t xml:space="preserve">or </w:t>
            </w:r>
            <w:r w:rsidR="00D14269" w:rsidRPr="005E6D9A">
              <w:rPr>
                <w:sz w:val="21"/>
                <w:szCs w:val="21"/>
                <w:lang w:val="en-GB"/>
              </w:rPr>
              <w:t xml:space="preserve">paid directly by </w:t>
            </w:r>
            <w:r w:rsidRPr="005E6D9A">
              <w:rPr>
                <w:sz w:val="21"/>
                <w:szCs w:val="21"/>
                <w:lang w:val="en-GB"/>
              </w:rPr>
              <w:t>PIU or any of the IAs</w:t>
            </w:r>
            <w:r w:rsidR="00D14269" w:rsidRPr="005E6D9A">
              <w:rPr>
                <w:sz w:val="21"/>
                <w:szCs w:val="21"/>
                <w:lang w:val="en-GB"/>
              </w:rPr>
              <w:t xml:space="preserve">, and subject to </w:t>
            </w:r>
            <w:r w:rsidRPr="005E6D9A">
              <w:rPr>
                <w:sz w:val="21"/>
                <w:szCs w:val="21"/>
                <w:lang w:val="en-GB"/>
              </w:rPr>
              <w:t xml:space="preserve">PIU or any of the IAs’ </w:t>
            </w:r>
            <w:r w:rsidR="00D14269" w:rsidRPr="005E6D9A">
              <w:rPr>
                <w:sz w:val="21"/>
                <w:szCs w:val="21"/>
                <w:lang w:val="en-GB"/>
              </w:rPr>
              <w:t xml:space="preserve">day-to-day instruction and control. Examples of direct workers may include persons employed or engaged by the </w:t>
            </w:r>
            <w:r w:rsidRPr="005E6D9A">
              <w:rPr>
                <w:sz w:val="21"/>
                <w:szCs w:val="21"/>
                <w:lang w:val="en-GB"/>
              </w:rPr>
              <w:t>PIU</w:t>
            </w:r>
            <w:r w:rsidR="00D14269" w:rsidRPr="005E6D9A">
              <w:rPr>
                <w:sz w:val="21"/>
                <w:szCs w:val="21"/>
                <w:lang w:val="en-GB"/>
              </w:rPr>
              <w:t xml:space="preserve"> to carry out design and supervision, monitoring and evaluation, or community engagement in relation to the project.</w:t>
            </w:r>
          </w:p>
          <w:p w14:paraId="37918AB7" w14:textId="77777777" w:rsidR="006466DA" w:rsidRPr="005E6D9A" w:rsidRDefault="0035633E" w:rsidP="00FA0405">
            <w:pPr>
              <w:suppressAutoHyphens/>
              <w:autoSpaceDE w:val="0"/>
              <w:autoSpaceDN w:val="0"/>
              <w:adjustRightInd w:val="0"/>
              <w:spacing w:before="60" w:after="60"/>
              <w:ind w:right="145"/>
              <w:jc w:val="both"/>
              <w:rPr>
                <w:sz w:val="21"/>
                <w:szCs w:val="21"/>
                <w:lang w:val="en-GB"/>
              </w:rPr>
            </w:pPr>
            <w:r w:rsidRPr="00774485">
              <w:rPr>
                <w:sz w:val="21"/>
                <w:szCs w:val="21"/>
                <w:lang w:val="en-GB"/>
              </w:rPr>
              <w:t>Para 8 of ESS2 states that government civil servants working in connection with the project, on either a full or part time basis, will remain subject to the terms and conditions of their existing public sector employment agreement or arrangement unless there has been an effective legal transfer of their employment or engagement to the Project. ESS2 will not apply to such government civil servants, except for ESS2 provisions for protecting the workforce and for occupational health and safety.</w:t>
            </w:r>
            <w:r w:rsidR="006466DA" w:rsidRPr="005E6D9A">
              <w:rPr>
                <w:sz w:val="21"/>
                <w:szCs w:val="21"/>
                <w:lang w:val="en-GB"/>
              </w:rPr>
              <w:t xml:space="preserve"> </w:t>
            </w:r>
          </w:p>
          <w:p w14:paraId="609D8341" w14:textId="19A501EA" w:rsidR="005E6D9A" w:rsidRPr="005E6D9A" w:rsidRDefault="005E6D9A" w:rsidP="00D81E57">
            <w:pPr>
              <w:spacing w:before="60" w:after="60" w:line="220" w:lineRule="atLeast"/>
              <w:rPr>
                <w:sz w:val="21"/>
                <w:szCs w:val="21"/>
                <w:lang w:val="en-GB"/>
              </w:rPr>
            </w:pPr>
            <w:r w:rsidRPr="005E6D9A">
              <w:rPr>
                <w:sz w:val="21"/>
                <w:szCs w:val="21"/>
                <w:lang w:val="en-GB"/>
              </w:rPr>
              <w:t xml:space="preserve">Technical services to prepare and implement </w:t>
            </w:r>
            <w:r w:rsidR="00D81E57">
              <w:rPr>
                <w:sz w:val="21"/>
                <w:szCs w:val="21"/>
                <w:lang w:val="en-GB"/>
              </w:rPr>
              <w:t xml:space="preserve">various components of the </w:t>
            </w:r>
            <w:proofErr w:type="gramStart"/>
            <w:r w:rsidR="00D81E57">
              <w:rPr>
                <w:sz w:val="21"/>
                <w:szCs w:val="21"/>
                <w:lang w:val="en-GB"/>
              </w:rPr>
              <w:t xml:space="preserve">Project </w:t>
            </w:r>
            <w:r w:rsidRPr="005E6D9A">
              <w:rPr>
                <w:sz w:val="21"/>
                <w:szCs w:val="21"/>
                <w:lang w:val="en-GB"/>
              </w:rPr>
              <w:t xml:space="preserve"> will</w:t>
            </w:r>
            <w:proofErr w:type="gramEnd"/>
            <w:r w:rsidRPr="005E6D9A">
              <w:rPr>
                <w:sz w:val="21"/>
                <w:szCs w:val="21"/>
                <w:lang w:val="en-GB"/>
              </w:rPr>
              <w:t xml:space="preserve"> be provided by consultants/contractors</w:t>
            </w:r>
            <w:r w:rsidR="00D81E57">
              <w:rPr>
                <w:sz w:val="21"/>
                <w:szCs w:val="21"/>
                <w:lang w:val="en-GB"/>
              </w:rPr>
              <w:t xml:space="preserve">. </w:t>
            </w:r>
            <w:r w:rsidRPr="005E6D9A">
              <w:rPr>
                <w:sz w:val="21"/>
                <w:szCs w:val="21"/>
                <w:lang w:val="en-GB"/>
              </w:rPr>
              <w:t>Consultants/contractors in this context will either be Direct Workers (if directly contracted to the PIU, CIU or IA) or Contracted Workers (if the procurement by PIU, CIU or IA is via a firm).</w:t>
            </w:r>
          </w:p>
        </w:tc>
      </w:tr>
      <w:tr w:rsidR="00F32A15" w:rsidRPr="000B5847" w14:paraId="62F5B43C" w14:textId="15C13ECA" w:rsidTr="00A52BCB">
        <w:tc>
          <w:tcPr>
            <w:tcW w:w="1701" w:type="dxa"/>
          </w:tcPr>
          <w:p w14:paraId="718DAB68" w14:textId="6CE0367D" w:rsidR="00F32A15" w:rsidRPr="00814DC4" w:rsidRDefault="00F32A15" w:rsidP="004B6AA7">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lastRenderedPageBreak/>
              <w:t>Contracted workers</w:t>
            </w:r>
          </w:p>
        </w:tc>
        <w:tc>
          <w:tcPr>
            <w:tcW w:w="7230" w:type="dxa"/>
          </w:tcPr>
          <w:p w14:paraId="28738F02" w14:textId="32F4DCC0" w:rsidR="00F32A15" w:rsidRDefault="00F32A15" w:rsidP="006756F7">
            <w:pPr>
              <w:suppressAutoHyphens/>
              <w:autoSpaceDE w:val="0"/>
              <w:autoSpaceDN w:val="0"/>
              <w:adjustRightInd w:val="0"/>
              <w:spacing w:before="60" w:after="60"/>
              <w:ind w:right="145"/>
              <w:jc w:val="both"/>
              <w:rPr>
                <w:sz w:val="21"/>
                <w:szCs w:val="21"/>
                <w:lang w:val="en-GB"/>
              </w:rPr>
            </w:pPr>
            <w:r w:rsidRPr="00774485">
              <w:rPr>
                <w:sz w:val="21"/>
                <w:szCs w:val="21"/>
                <w:lang w:val="en-GB"/>
              </w:rPr>
              <w:t xml:space="preserve">People employed or engaged by </w:t>
            </w:r>
            <w:r w:rsidR="00D81E57">
              <w:rPr>
                <w:sz w:val="21"/>
                <w:szCs w:val="21"/>
                <w:lang w:val="en-GB"/>
              </w:rPr>
              <w:t xml:space="preserve">a firm </w:t>
            </w:r>
            <w:r w:rsidRPr="00774485">
              <w:rPr>
                <w:sz w:val="21"/>
                <w:szCs w:val="21"/>
                <w:lang w:val="en-GB"/>
              </w:rPr>
              <w:t>to perform work related to core function of the Project, regardless of location</w:t>
            </w:r>
            <w:r w:rsidR="006652E4">
              <w:rPr>
                <w:sz w:val="21"/>
                <w:szCs w:val="21"/>
                <w:lang w:val="en-GB"/>
              </w:rPr>
              <w:t>.</w:t>
            </w:r>
          </w:p>
          <w:p w14:paraId="4732BA17" w14:textId="77777777" w:rsidR="006652E4" w:rsidRPr="006756F7" w:rsidRDefault="006652E4" w:rsidP="006756F7">
            <w:pPr>
              <w:suppressAutoHyphens/>
              <w:autoSpaceDE w:val="0"/>
              <w:autoSpaceDN w:val="0"/>
              <w:adjustRightInd w:val="0"/>
              <w:spacing w:before="60" w:after="60"/>
              <w:ind w:right="145"/>
              <w:jc w:val="both"/>
              <w:rPr>
                <w:sz w:val="21"/>
                <w:szCs w:val="21"/>
                <w:lang w:val="en-GB"/>
              </w:rPr>
            </w:pPr>
            <w:r w:rsidRPr="006756F7">
              <w:rPr>
                <w:sz w:val="21"/>
                <w:szCs w:val="21"/>
                <w:lang w:val="en-GB"/>
              </w:rPr>
              <w:t xml:space="preserve">GN5.1. of the ESS2 Guidance document states that a “contracted worker” is a worker employed or engaged by a third party to perform work or provide services related to the core functions of the project, where the third party exercises control over the work, working conditions, and treatment of the project worker. </w:t>
            </w:r>
          </w:p>
          <w:p w14:paraId="31928D9F" w14:textId="32C4EFA4" w:rsidR="006652E4" w:rsidRPr="006756F7" w:rsidRDefault="006652E4" w:rsidP="006756F7">
            <w:pPr>
              <w:suppressAutoHyphens/>
              <w:autoSpaceDE w:val="0"/>
              <w:autoSpaceDN w:val="0"/>
              <w:adjustRightInd w:val="0"/>
              <w:spacing w:before="60" w:after="60"/>
              <w:ind w:right="145"/>
              <w:jc w:val="both"/>
              <w:rPr>
                <w:sz w:val="21"/>
                <w:szCs w:val="21"/>
                <w:lang w:val="en-GB"/>
              </w:rPr>
            </w:pPr>
            <w:r w:rsidRPr="006756F7">
              <w:rPr>
                <w:sz w:val="21"/>
                <w:szCs w:val="21"/>
                <w:lang w:val="en-GB"/>
              </w:rPr>
              <w:t>In such circumstances, the employment relationship is between the third party and the project worker, even if the project worker is working on an ongoing basis on project activities.</w:t>
            </w:r>
          </w:p>
        </w:tc>
      </w:tr>
      <w:tr w:rsidR="00F32A15" w:rsidRPr="000B5847" w14:paraId="14A46FB3" w14:textId="5E4FD61D" w:rsidTr="00A52BCB">
        <w:tc>
          <w:tcPr>
            <w:tcW w:w="1701" w:type="dxa"/>
            <w:shd w:val="clear" w:color="auto" w:fill="F2F2F2" w:themeFill="background1" w:themeFillShade="F2"/>
          </w:tcPr>
          <w:p w14:paraId="07103A97" w14:textId="4A441194" w:rsidR="00F32A15" w:rsidRPr="00814DC4" w:rsidRDefault="00F32A15" w:rsidP="004B6AA7">
            <w:pPr>
              <w:autoSpaceDE w:val="0"/>
              <w:autoSpaceDN w:val="0"/>
              <w:adjustRightInd w:val="0"/>
              <w:spacing w:before="60" w:line="264" w:lineRule="auto"/>
              <w:ind w:right="-79"/>
              <w:rPr>
                <w:rFonts w:ascii="Calibri" w:hAnsi="Calibri"/>
                <w:b/>
                <w:sz w:val="21"/>
                <w:szCs w:val="21"/>
                <w:lang w:val="en-GB"/>
              </w:rPr>
            </w:pPr>
            <w:r w:rsidRPr="00814DC4">
              <w:rPr>
                <w:rFonts w:ascii="Calibri" w:hAnsi="Calibri" w:cs="Calibri"/>
                <w:b/>
                <w:sz w:val="21"/>
                <w:szCs w:val="21"/>
                <w:lang w:val="en-GB"/>
              </w:rPr>
              <w:t>Primary supply workers</w:t>
            </w:r>
          </w:p>
        </w:tc>
        <w:tc>
          <w:tcPr>
            <w:tcW w:w="7230" w:type="dxa"/>
            <w:shd w:val="clear" w:color="auto" w:fill="F2F2F2" w:themeFill="background1" w:themeFillShade="F2"/>
          </w:tcPr>
          <w:p w14:paraId="37D61012" w14:textId="4B306C5F" w:rsidR="00F32A15" w:rsidRPr="00774485" w:rsidRDefault="00F32A15" w:rsidP="004B6AA7">
            <w:pPr>
              <w:autoSpaceDE w:val="0"/>
              <w:autoSpaceDN w:val="0"/>
              <w:adjustRightInd w:val="0"/>
              <w:spacing w:before="60" w:after="60"/>
              <w:ind w:right="-79"/>
              <w:rPr>
                <w:rFonts w:ascii="Calibri" w:hAnsi="Calibri" w:cs="Calibri"/>
                <w:sz w:val="21"/>
                <w:szCs w:val="21"/>
                <w:lang w:val="en-GB"/>
              </w:rPr>
            </w:pPr>
            <w:r w:rsidRPr="00774485">
              <w:rPr>
                <w:rFonts w:ascii="Calibri" w:hAnsi="Calibri"/>
                <w:sz w:val="21"/>
                <w:szCs w:val="21"/>
                <w:lang w:val="en-GB"/>
              </w:rPr>
              <w:t>People employed or engaged by primary suppliers</w:t>
            </w:r>
            <w:r w:rsidRPr="00774485">
              <w:rPr>
                <w:rFonts w:ascii="Calibri" w:hAnsi="Calibri" w:cs="Calibri"/>
                <w:sz w:val="21"/>
                <w:szCs w:val="21"/>
                <w:lang w:val="en-GB"/>
              </w:rPr>
              <w:t xml:space="preserve">.  </w:t>
            </w:r>
            <w:r w:rsidR="007963DA" w:rsidRPr="00774485">
              <w:rPr>
                <w:rFonts w:ascii="Calibri" w:hAnsi="Calibri" w:cs="Calibri"/>
                <w:sz w:val="21"/>
                <w:szCs w:val="21"/>
                <w:lang w:val="en-GB"/>
              </w:rPr>
              <w:t>No procurement will be made for t</w:t>
            </w:r>
            <w:r w:rsidRPr="00774485">
              <w:rPr>
                <w:rFonts w:ascii="Calibri" w:hAnsi="Calibri" w:cs="Calibri"/>
                <w:sz w:val="21"/>
                <w:szCs w:val="21"/>
                <w:lang w:val="en-GB"/>
              </w:rPr>
              <w:t xml:space="preserve">his category of worker and </w:t>
            </w:r>
            <w:r w:rsidR="007963DA" w:rsidRPr="00774485">
              <w:rPr>
                <w:rFonts w:ascii="Calibri" w:hAnsi="Calibri" w:cs="Calibri"/>
                <w:sz w:val="21"/>
                <w:szCs w:val="21"/>
                <w:lang w:val="en-GB"/>
              </w:rPr>
              <w:t xml:space="preserve">the category is </w:t>
            </w:r>
            <w:r w:rsidRPr="00774485">
              <w:rPr>
                <w:rFonts w:ascii="Calibri" w:hAnsi="Calibri" w:cs="Calibri"/>
                <w:sz w:val="21"/>
                <w:szCs w:val="21"/>
                <w:lang w:val="en-GB"/>
              </w:rPr>
              <w:t xml:space="preserve">not discussed </w:t>
            </w:r>
            <w:r w:rsidR="007963DA" w:rsidRPr="00774485">
              <w:rPr>
                <w:rFonts w:ascii="Calibri" w:hAnsi="Calibri" w:cs="Calibri"/>
                <w:sz w:val="21"/>
                <w:szCs w:val="21"/>
                <w:lang w:val="en-GB"/>
              </w:rPr>
              <w:t xml:space="preserve">further </w:t>
            </w:r>
            <w:r w:rsidRPr="00774485">
              <w:rPr>
                <w:rFonts w:ascii="Calibri" w:hAnsi="Calibri" w:cs="Calibri"/>
                <w:sz w:val="21"/>
                <w:szCs w:val="21"/>
                <w:lang w:val="en-GB"/>
              </w:rPr>
              <w:t>in the LMP.</w:t>
            </w:r>
          </w:p>
        </w:tc>
      </w:tr>
      <w:tr w:rsidR="00F32A15" w:rsidRPr="000B5847" w14:paraId="45425AF2" w14:textId="2A334DD8" w:rsidTr="00A52BCB">
        <w:tc>
          <w:tcPr>
            <w:tcW w:w="1701" w:type="dxa"/>
          </w:tcPr>
          <w:p w14:paraId="035DEC64" w14:textId="4B7275D6" w:rsidR="00F32A15" w:rsidRPr="00814DC4" w:rsidRDefault="00F32A15" w:rsidP="004B6AA7">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t xml:space="preserve">Community workers </w:t>
            </w:r>
          </w:p>
        </w:tc>
        <w:tc>
          <w:tcPr>
            <w:tcW w:w="7230" w:type="dxa"/>
          </w:tcPr>
          <w:p w14:paraId="0D3E2001" w14:textId="25804A98" w:rsidR="00F32A15" w:rsidRPr="00774485" w:rsidRDefault="00F32A15" w:rsidP="004B6AA7">
            <w:pPr>
              <w:autoSpaceDE w:val="0"/>
              <w:autoSpaceDN w:val="0"/>
              <w:adjustRightInd w:val="0"/>
              <w:spacing w:before="60" w:after="60"/>
              <w:ind w:right="-79"/>
              <w:rPr>
                <w:rFonts w:ascii="Calibri" w:hAnsi="Calibri" w:cs="Calibri"/>
                <w:sz w:val="21"/>
                <w:szCs w:val="21"/>
                <w:lang w:val="en-GB"/>
              </w:rPr>
            </w:pPr>
            <w:r w:rsidRPr="00774485">
              <w:rPr>
                <w:sz w:val="21"/>
                <w:szCs w:val="21"/>
                <w:lang w:val="en-GB"/>
              </w:rPr>
              <w:t>This category of workers is not expected to be engaged on the</w:t>
            </w:r>
            <w:r w:rsidR="008758BB" w:rsidRPr="00774485">
              <w:rPr>
                <w:sz w:val="21"/>
                <w:szCs w:val="21"/>
                <w:lang w:val="en-GB"/>
              </w:rPr>
              <w:t xml:space="preserve"> </w:t>
            </w:r>
            <w:r w:rsidR="00BC5CD2" w:rsidRPr="00774485">
              <w:rPr>
                <w:sz w:val="21"/>
                <w:szCs w:val="21"/>
                <w:lang w:val="en-GB"/>
              </w:rPr>
              <w:t xml:space="preserve">ESSP </w:t>
            </w:r>
            <w:r w:rsidRPr="00774485">
              <w:rPr>
                <w:sz w:val="21"/>
                <w:szCs w:val="21"/>
                <w:lang w:val="en-GB"/>
              </w:rPr>
              <w:t>and is not discussed in this LMP</w:t>
            </w:r>
          </w:p>
        </w:tc>
      </w:tr>
    </w:tbl>
    <w:p w14:paraId="355B03D8" w14:textId="4353FD13" w:rsidR="00B345E5" w:rsidRPr="009464BA" w:rsidRDefault="00B345E5" w:rsidP="00F764C4">
      <w:pPr>
        <w:pStyle w:val="Heading2"/>
      </w:pPr>
      <w:bookmarkStart w:id="100" w:name="_Toc39751484"/>
      <w:bookmarkStart w:id="101" w:name="_Toc39751485"/>
      <w:bookmarkStart w:id="102" w:name="_Toc90895494"/>
      <w:bookmarkEnd w:id="100"/>
      <w:bookmarkEnd w:id="101"/>
      <w:r w:rsidRPr="009464BA">
        <w:t>Direct Workers</w:t>
      </w:r>
      <w:bookmarkEnd w:id="102"/>
    </w:p>
    <w:p w14:paraId="6A82AD20" w14:textId="01EF5B9A" w:rsidR="0012785E" w:rsidRDefault="0035633E" w:rsidP="004B6AA7">
      <w:pPr>
        <w:ind w:right="-79"/>
        <w:rPr>
          <w:lang w:val="en-GB"/>
        </w:rPr>
      </w:pPr>
      <w:r>
        <w:rPr>
          <w:lang w:val="en-GB"/>
        </w:rPr>
        <w:t>In accordance with para 8 of ESS2</w:t>
      </w:r>
      <w:r w:rsidR="00AE5FB5">
        <w:rPr>
          <w:lang w:val="en-GB"/>
        </w:rPr>
        <w:t xml:space="preserve">, two </w:t>
      </w:r>
      <w:r w:rsidR="0012785E" w:rsidRPr="00422869">
        <w:rPr>
          <w:lang w:val="en-GB"/>
        </w:rPr>
        <w:t>types of direct wor</w:t>
      </w:r>
      <w:r w:rsidR="0012785E" w:rsidRPr="007D4AA3">
        <w:rPr>
          <w:lang w:val="en-GB"/>
        </w:rPr>
        <w:t xml:space="preserve">kers will be engaged by the project: </w:t>
      </w:r>
    </w:p>
    <w:p w14:paraId="32389684" w14:textId="77777777" w:rsidR="0012785E" w:rsidRDefault="0012785E" w:rsidP="00B84A44">
      <w:pPr>
        <w:ind w:right="-79"/>
        <w:rPr>
          <w:lang w:val="en-GB"/>
        </w:rPr>
      </w:pPr>
      <w:r w:rsidRPr="007D4AA3">
        <w:rPr>
          <w:lang w:val="en-GB"/>
        </w:rPr>
        <w:t>(</w:t>
      </w:r>
      <w:proofErr w:type="spellStart"/>
      <w:r w:rsidRPr="007D4AA3">
        <w:rPr>
          <w:lang w:val="en-GB"/>
        </w:rPr>
        <w:t>i</w:t>
      </w:r>
      <w:proofErr w:type="spellEnd"/>
      <w:r w:rsidRPr="007D4AA3">
        <w:rPr>
          <w:lang w:val="en-GB"/>
        </w:rPr>
        <w:t xml:space="preserve">) “Direct workers – Government” and </w:t>
      </w:r>
    </w:p>
    <w:p w14:paraId="3FF32364" w14:textId="77777777" w:rsidR="0012785E" w:rsidRDefault="0012785E" w:rsidP="00927F5B">
      <w:pPr>
        <w:ind w:right="-79"/>
        <w:rPr>
          <w:lang w:val="en-GB"/>
        </w:rPr>
      </w:pPr>
      <w:r w:rsidRPr="007D4AA3">
        <w:rPr>
          <w:lang w:val="en-GB"/>
        </w:rPr>
        <w:t>(ii) “Direct workers – other”.</w:t>
      </w:r>
      <w:r w:rsidRPr="007D483F">
        <w:rPr>
          <w:lang w:val="en-GB"/>
        </w:rPr>
        <w:t xml:space="preserve"> </w:t>
      </w:r>
    </w:p>
    <w:p w14:paraId="36AF5F08" w14:textId="715913D0" w:rsidR="00581257" w:rsidRPr="00CA4648" w:rsidRDefault="00AE5FB5" w:rsidP="00927F5B">
      <w:pPr>
        <w:ind w:right="-79"/>
        <w:jc w:val="both"/>
      </w:pPr>
      <w:r>
        <w:rPr>
          <w:lang w:val="en-GB"/>
        </w:rPr>
        <w:t>E</w:t>
      </w:r>
      <w:r w:rsidR="00D93E51">
        <w:rPr>
          <w:lang w:val="en-GB"/>
        </w:rPr>
        <w:t>SS2</w:t>
      </w:r>
      <w:r w:rsidR="00682B4A" w:rsidRPr="00CA4648">
        <w:rPr>
          <w:lang w:val="en-GB"/>
        </w:rPr>
        <w:t xml:space="preserve"> applies </w:t>
      </w:r>
      <w:r w:rsidR="00682B4A" w:rsidRPr="00CA4648">
        <w:rPr>
          <w:i/>
          <w:iCs/>
          <w:lang w:val="en-GB"/>
        </w:rPr>
        <w:t>partially</w:t>
      </w:r>
      <w:r w:rsidR="00682B4A" w:rsidRPr="00CA4648">
        <w:rPr>
          <w:lang w:val="en-GB"/>
        </w:rPr>
        <w:t xml:space="preserve"> to the first category: </w:t>
      </w:r>
      <w:r w:rsidR="00682B4A" w:rsidRPr="00DA1D57">
        <w:rPr>
          <w:b/>
          <w:bCs/>
          <w:lang w:val="en-GB"/>
        </w:rPr>
        <w:t>Direct workers – Government</w:t>
      </w:r>
      <w:r w:rsidR="00D81E57">
        <w:rPr>
          <w:b/>
          <w:bCs/>
          <w:lang w:val="en-GB"/>
        </w:rPr>
        <w:t xml:space="preserve">; </w:t>
      </w:r>
      <w:r w:rsidR="00682B4A" w:rsidRPr="00CA4648">
        <w:rPr>
          <w:lang w:val="en-GB"/>
        </w:rPr>
        <w:t xml:space="preserve">and </w:t>
      </w:r>
      <w:r w:rsidR="00682B4A" w:rsidRPr="00CA4648">
        <w:rPr>
          <w:i/>
          <w:iCs/>
          <w:lang w:val="en-GB"/>
        </w:rPr>
        <w:t>entirely</w:t>
      </w:r>
      <w:r w:rsidR="00682B4A" w:rsidRPr="00CA4648">
        <w:rPr>
          <w:lang w:val="en-GB"/>
        </w:rPr>
        <w:t xml:space="preserve"> to the second category: </w:t>
      </w:r>
      <w:r w:rsidR="00682B4A" w:rsidRPr="00DA1D57">
        <w:rPr>
          <w:b/>
          <w:bCs/>
          <w:lang w:val="en-GB"/>
        </w:rPr>
        <w:t>Direct workers - other</w:t>
      </w:r>
      <w:r w:rsidR="00682B4A" w:rsidRPr="00CA4648">
        <w:rPr>
          <w:lang w:val="en-GB"/>
        </w:rPr>
        <w:t>.</w:t>
      </w:r>
    </w:p>
    <w:p w14:paraId="659CB209" w14:textId="588672DE" w:rsidR="00FD452A" w:rsidRPr="009464BA" w:rsidRDefault="00FD452A" w:rsidP="00F764C4">
      <w:pPr>
        <w:pStyle w:val="Heading3"/>
      </w:pPr>
      <w:bookmarkStart w:id="103" w:name="_Toc90895495"/>
      <w:r w:rsidRPr="009464BA">
        <w:t>Direct workers – Government</w:t>
      </w:r>
      <w:bookmarkEnd w:id="103"/>
      <w:r w:rsidRPr="009464BA">
        <w:t xml:space="preserve"> </w:t>
      </w:r>
    </w:p>
    <w:p w14:paraId="441E4773" w14:textId="6EDAAAFE" w:rsidR="00A52BCB" w:rsidRDefault="00F32A15" w:rsidP="004B6AA7">
      <w:pPr>
        <w:spacing w:after="180"/>
        <w:ind w:right="-79"/>
        <w:jc w:val="both"/>
        <w:rPr>
          <w:lang w:val="en-GB"/>
        </w:rPr>
      </w:pPr>
      <w:r w:rsidRPr="00FA0405">
        <w:rPr>
          <w:rFonts w:ascii="Calibri" w:hAnsi="Calibri" w:cs="Calibri"/>
          <w:lang w:val="en-GB"/>
        </w:rPr>
        <w:t>“</w:t>
      </w:r>
      <w:r w:rsidR="00B345E5" w:rsidRPr="00FA0405">
        <w:rPr>
          <w:rFonts w:ascii="Calibri" w:hAnsi="Calibri" w:cs="Calibri"/>
          <w:b/>
          <w:bCs/>
          <w:lang w:val="en-GB"/>
        </w:rPr>
        <w:t>Direct workers</w:t>
      </w:r>
      <w:r w:rsidR="00BC54A4" w:rsidRPr="00FA0405">
        <w:rPr>
          <w:rFonts w:ascii="Calibri" w:hAnsi="Calibri" w:cs="Calibri"/>
          <w:b/>
          <w:bCs/>
          <w:lang w:val="en-GB"/>
        </w:rPr>
        <w:t xml:space="preserve"> – Government</w:t>
      </w:r>
      <w:r w:rsidRPr="00FA0405">
        <w:rPr>
          <w:rFonts w:ascii="Calibri" w:hAnsi="Calibri" w:cs="Calibri"/>
          <w:lang w:val="en-GB"/>
        </w:rPr>
        <w:t>”</w:t>
      </w:r>
      <w:r w:rsidR="00E64FBC" w:rsidRPr="00FA0405">
        <w:rPr>
          <w:rFonts w:ascii="Calibri" w:hAnsi="Calibri" w:cs="Calibri"/>
          <w:lang w:val="en-GB"/>
        </w:rPr>
        <w:t xml:space="preserve"> </w:t>
      </w:r>
      <w:r w:rsidR="00E64FBC" w:rsidRPr="00FA0405">
        <w:rPr>
          <w:lang w:val="en-GB"/>
        </w:rPr>
        <w:t xml:space="preserve">are civil servants employed by </w:t>
      </w:r>
      <w:r w:rsidR="007D38E7">
        <w:t>any of the IAs</w:t>
      </w:r>
      <w:r w:rsidR="007D38E7" w:rsidRPr="00765CF5">
        <w:t xml:space="preserve"> </w:t>
      </w:r>
      <w:r w:rsidR="00E64FBC" w:rsidRPr="00FA0405">
        <w:rPr>
          <w:lang w:val="en-GB"/>
        </w:rPr>
        <w:t xml:space="preserve">who will be </w:t>
      </w:r>
      <w:r w:rsidR="006317B5" w:rsidRPr="00FA0405">
        <w:rPr>
          <w:lang w:val="en-GB"/>
        </w:rPr>
        <w:t xml:space="preserve">engaged on </w:t>
      </w:r>
      <w:r w:rsidR="009F29F9" w:rsidRPr="00FA0405">
        <w:rPr>
          <w:lang w:val="en-GB"/>
        </w:rPr>
        <w:t xml:space="preserve">either full time or part time on </w:t>
      </w:r>
      <w:r w:rsidR="00E64FBC" w:rsidRPr="00FA0405">
        <w:rPr>
          <w:lang w:val="en-GB"/>
        </w:rPr>
        <w:t xml:space="preserve">project </w:t>
      </w:r>
      <w:r w:rsidR="009F29F9" w:rsidRPr="00FA0405">
        <w:rPr>
          <w:lang w:val="en-GB"/>
        </w:rPr>
        <w:t xml:space="preserve">development and </w:t>
      </w:r>
      <w:r w:rsidR="00E64FBC" w:rsidRPr="00FA0405">
        <w:rPr>
          <w:lang w:val="en-GB"/>
        </w:rPr>
        <w:t>implementation.</w:t>
      </w:r>
      <w:r w:rsidR="001B450D" w:rsidRPr="00FA0405">
        <w:rPr>
          <w:rFonts w:ascii="Calibri" w:hAnsi="Calibri" w:cs="Calibri"/>
          <w:lang w:val="en-GB"/>
        </w:rPr>
        <w:t xml:space="preserve"> </w:t>
      </w:r>
      <w:r w:rsidR="002E4E43" w:rsidRPr="00FA0405">
        <w:rPr>
          <w:rFonts w:ascii="Calibri" w:hAnsi="Calibri" w:cs="Calibri"/>
          <w:lang w:val="en-GB"/>
        </w:rPr>
        <w:t xml:space="preserve">Government civil servants </w:t>
      </w:r>
      <w:bookmarkStart w:id="104" w:name="_Hlk79656748"/>
      <w:r w:rsidR="0068195D" w:rsidRPr="00FA0405">
        <w:rPr>
          <w:lang w:val="en-GB"/>
        </w:rPr>
        <w:t>will remain subject to the terms and conditions of their existing employment agreement</w:t>
      </w:r>
      <w:r w:rsidR="00ED25CB" w:rsidRPr="00FA0405">
        <w:rPr>
          <w:lang w:val="en-GB"/>
        </w:rPr>
        <w:t xml:space="preserve">s, </w:t>
      </w:r>
      <w:r w:rsidR="007D38E7">
        <w:rPr>
          <w:lang w:val="en-GB"/>
        </w:rPr>
        <w:t xml:space="preserve">but </w:t>
      </w:r>
      <w:r w:rsidR="00ED25CB" w:rsidRPr="00FA0405">
        <w:rPr>
          <w:lang w:val="en-GB"/>
        </w:rPr>
        <w:t xml:space="preserve">with </w:t>
      </w:r>
      <w:r w:rsidR="007D38E7">
        <w:rPr>
          <w:lang w:val="en-GB"/>
        </w:rPr>
        <w:t xml:space="preserve">an </w:t>
      </w:r>
      <w:r w:rsidR="00ED25CB" w:rsidRPr="00FA0405">
        <w:rPr>
          <w:lang w:val="en-GB"/>
        </w:rPr>
        <w:lastRenderedPageBreak/>
        <w:t xml:space="preserve">additional requirement to follow occupational health and safety measures adopted by the project </w:t>
      </w:r>
      <w:r w:rsidR="00CB3491">
        <w:rPr>
          <w:rStyle w:val="FootnoteReference"/>
          <w:lang w:val="en-GB"/>
        </w:rPr>
        <w:footnoteReference w:id="4"/>
      </w:r>
      <w:r w:rsidR="00ED25CB" w:rsidRPr="00FA0405">
        <w:rPr>
          <w:lang w:val="en-GB"/>
        </w:rPr>
        <w:t>as well as measures to protect the workforce in terms of child labor and forced labor</w:t>
      </w:r>
      <w:r w:rsidR="00CB3491">
        <w:rPr>
          <w:rStyle w:val="FootnoteReference"/>
          <w:lang w:val="en-GB"/>
        </w:rPr>
        <w:footnoteReference w:id="5"/>
      </w:r>
      <w:r w:rsidR="00ED25CB" w:rsidRPr="00FA0405">
        <w:rPr>
          <w:lang w:val="en-GB"/>
        </w:rPr>
        <w:t>.</w:t>
      </w:r>
    </w:p>
    <w:p w14:paraId="33BC1DC9" w14:textId="618D5195" w:rsidR="00E6633A" w:rsidRDefault="00E6633A" w:rsidP="00E6633A">
      <w:pPr>
        <w:rPr>
          <w:b/>
          <w:bCs/>
          <w:noProof/>
        </w:rPr>
      </w:pPr>
      <w:r w:rsidRPr="005F14E5">
        <w:rPr>
          <w:rFonts w:ascii="Calibri" w:hAnsi="Calibri" w:cs="Calibri"/>
          <w:lang w:val="en-GB"/>
        </w:rPr>
        <w:t xml:space="preserve">The </w:t>
      </w:r>
      <w:r>
        <w:rPr>
          <w:rFonts w:ascii="Calibri" w:hAnsi="Calibri" w:cs="Calibri"/>
          <w:lang w:val="en-GB"/>
        </w:rPr>
        <w:t>MOHHS</w:t>
      </w:r>
      <w:r w:rsidRPr="005F14E5">
        <w:rPr>
          <w:rFonts w:ascii="Calibri" w:hAnsi="Calibri" w:cs="Calibri"/>
          <w:lang w:val="en-GB"/>
        </w:rPr>
        <w:t xml:space="preserve"> and the </w:t>
      </w:r>
      <w:r>
        <w:rPr>
          <w:rFonts w:ascii="Calibri" w:hAnsi="Calibri" w:cs="Calibri"/>
          <w:lang w:val="en-GB"/>
        </w:rPr>
        <w:t>RMI Public Services Commission (PSC)</w:t>
      </w:r>
      <w:r w:rsidRPr="005F14E5">
        <w:rPr>
          <w:rFonts w:ascii="Calibri" w:hAnsi="Calibri" w:cs="Calibri"/>
          <w:lang w:val="en-GB"/>
        </w:rPr>
        <w:t xml:space="preserve"> collaboratively manage public sector health workers. The </w:t>
      </w:r>
      <w:r>
        <w:rPr>
          <w:rFonts w:ascii="Calibri" w:hAnsi="Calibri" w:cs="Calibri"/>
          <w:lang w:val="en-GB"/>
        </w:rPr>
        <w:t>PSC is an</w:t>
      </w:r>
      <w:r w:rsidRPr="005F14E5">
        <w:rPr>
          <w:rFonts w:ascii="Calibri" w:hAnsi="Calibri" w:cs="Calibri"/>
          <w:lang w:val="en-GB"/>
        </w:rPr>
        <w:t xml:space="preserve"> established central government agency </w:t>
      </w:r>
      <w:r>
        <w:rPr>
          <w:rFonts w:ascii="Calibri" w:hAnsi="Calibri" w:cs="Calibri"/>
          <w:lang w:val="en-GB"/>
        </w:rPr>
        <w:t>which</w:t>
      </w:r>
      <w:r w:rsidRPr="005F14E5">
        <w:rPr>
          <w:rFonts w:ascii="Calibri" w:hAnsi="Calibri" w:cs="Calibri"/>
          <w:lang w:val="en-GB"/>
        </w:rPr>
        <w:t xml:space="preserve"> has a primary responsibility for public sector management</w:t>
      </w:r>
      <w:r>
        <w:rPr>
          <w:rFonts w:ascii="Calibri" w:hAnsi="Calibri" w:cs="Calibri"/>
          <w:lang w:val="en-GB"/>
        </w:rPr>
        <w:t xml:space="preserve"> including </w:t>
      </w:r>
      <w:r w:rsidRPr="005F14E5">
        <w:rPr>
          <w:rFonts w:ascii="Calibri" w:hAnsi="Calibri" w:cs="Calibri"/>
          <w:lang w:val="en-GB"/>
        </w:rPr>
        <w:t xml:space="preserve">human resources </w:t>
      </w:r>
      <w:r>
        <w:rPr>
          <w:rFonts w:ascii="Calibri" w:hAnsi="Calibri" w:cs="Calibri"/>
          <w:lang w:val="en-GB"/>
        </w:rPr>
        <w:t>issues</w:t>
      </w:r>
      <w:r w:rsidRPr="005F14E5">
        <w:rPr>
          <w:rFonts w:ascii="Calibri" w:hAnsi="Calibri" w:cs="Calibri"/>
          <w:lang w:val="en-GB"/>
        </w:rPr>
        <w:t xml:space="preserve">. </w:t>
      </w:r>
      <w:r>
        <w:rPr>
          <w:rFonts w:ascii="Calibri" w:hAnsi="Calibri" w:cs="Calibri"/>
          <w:lang w:val="en-GB"/>
        </w:rPr>
        <w:t>PSC</w:t>
      </w:r>
      <w:r w:rsidRPr="005F14E5">
        <w:rPr>
          <w:rFonts w:ascii="Calibri" w:hAnsi="Calibri" w:cs="Calibri"/>
          <w:lang w:val="en-GB"/>
        </w:rPr>
        <w:t xml:space="preserve"> </w:t>
      </w:r>
      <w:r>
        <w:rPr>
          <w:rFonts w:ascii="Calibri" w:hAnsi="Calibri" w:cs="Calibri"/>
          <w:lang w:val="en-GB"/>
        </w:rPr>
        <w:t>is responsible for</w:t>
      </w:r>
      <w:r w:rsidRPr="005F14E5">
        <w:rPr>
          <w:rFonts w:ascii="Calibri" w:hAnsi="Calibri" w:cs="Calibri"/>
          <w:lang w:val="en-GB"/>
        </w:rPr>
        <w:t xml:space="preserve"> </w:t>
      </w:r>
      <w:r>
        <w:rPr>
          <w:rFonts w:ascii="Calibri" w:hAnsi="Calibri" w:cs="Calibri"/>
          <w:lang w:val="en-GB"/>
        </w:rPr>
        <w:t xml:space="preserve">government </w:t>
      </w:r>
      <w:r w:rsidRPr="005F14E5">
        <w:rPr>
          <w:rFonts w:ascii="Calibri" w:hAnsi="Calibri" w:cs="Calibri"/>
          <w:lang w:val="en-GB"/>
        </w:rPr>
        <w:t xml:space="preserve">staff management practices in the health sector including recruitment and selection, discipline and performance management. </w:t>
      </w:r>
      <w:r>
        <w:rPr>
          <w:rFonts w:ascii="Calibri" w:hAnsi="Calibri" w:cs="Calibri"/>
          <w:lang w:val="en-GB"/>
        </w:rPr>
        <w:t>PSC</w:t>
      </w:r>
      <w:r w:rsidRPr="005F14E5">
        <w:rPr>
          <w:rFonts w:ascii="Calibri" w:hAnsi="Calibri" w:cs="Calibri"/>
          <w:lang w:val="en-GB"/>
        </w:rPr>
        <w:t xml:space="preserve"> operates under the </w:t>
      </w:r>
      <w:r>
        <w:rPr>
          <w:rFonts w:ascii="Calibri" w:hAnsi="Calibri" w:cs="Calibri"/>
          <w:lang w:val="en-GB"/>
        </w:rPr>
        <w:t>Public Services Commission Ac</w:t>
      </w:r>
      <w:r w:rsidRPr="00281FE6">
        <w:rPr>
          <w:rFonts w:ascii="Calibri" w:hAnsi="Calibri" w:cs="Calibri"/>
          <w:lang w:val="en-GB"/>
        </w:rPr>
        <w:t xml:space="preserve">t </w:t>
      </w:r>
      <w:r w:rsidR="00F764C4">
        <w:rPr>
          <w:rFonts w:ascii="Calibri" w:hAnsi="Calibri" w:cs="Calibri"/>
          <w:lang w:val="en-GB"/>
        </w:rPr>
        <w:t>and applies the “Public Service Regulations of the Republic of the Marshall Islands 2008” (PS Regulations).</w:t>
      </w:r>
      <w:r w:rsidRPr="00410069">
        <w:rPr>
          <w:b/>
          <w:bCs/>
          <w:noProof/>
        </w:rPr>
        <w:t xml:space="preserve"> </w:t>
      </w:r>
    </w:p>
    <w:p w14:paraId="6E2328DD" w14:textId="77777777" w:rsidR="0079790B" w:rsidRDefault="0079790B" w:rsidP="00E6633A">
      <w:pPr>
        <w:rPr>
          <w:rFonts w:ascii="Calibri" w:hAnsi="Calibri" w:cs="Calibri"/>
          <w:lang w:val="en-GB"/>
        </w:rPr>
      </w:pPr>
      <w:r>
        <w:rPr>
          <w:lang w:val="en-GB"/>
        </w:rPr>
        <w:t xml:space="preserve">MOCIA staff equally fall under the responsibility of PSC for staff management including </w:t>
      </w:r>
      <w:r w:rsidRPr="005F14E5">
        <w:rPr>
          <w:rFonts w:ascii="Calibri" w:hAnsi="Calibri" w:cs="Calibri"/>
          <w:lang w:val="en-GB"/>
        </w:rPr>
        <w:t xml:space="preserve">recruitment and selection, discipline and performance management. </w:t>
      </w:r>
    </w:p>
    <w:p w14:paraId="76AD8DE6" w14:textId="37AFCB9D" w:rsidR="00E6633A" w:rsidRDefault="00E6633A" w:rsidP="00E6633A">
      <w:pPr>
        <w:rPr>
          <w:lang w:val="en-GB"/>
        </w:rPr>
      </w:pPr>
      <w:r w:rsidRPr="00B57790">
        <w:rPr>
          <w:lang w:val="en-GB"/>
        </w:rPr>
        <w:t xml:space="preserve">PSS staff are engaged </w:t>
      </w:r>
      <w:r>
        <w:rPr>
          <w:lang w:val="en-GB"/>
        </w:rPr>
        <w:t xml:space="preserve">under the provisions of the PSS Human Resources Regulations 2015.  These regulations define a wide range of HR procedures including age limitations for permanent staff (18 years minimum), and a comprehensive grievance mechanism.  The Regulations make sexual harassment a cause for reporting to the Commissioner, but they </w:t>
      </w:r>
      <w:r w:rsidRPr="00B57790">
        <w:rPr>
          <w:lang w:val="en-GB"/>
        </w:rPr>
        <w:t xml:space="preserve">make no reference to </w:t>
      </w:r>
      <w:r>
        <w:rPr>
          <w:lang w:val="en-GB"/>
        </w:rPr>
        <w:t xml:space="preserve">OHS or </w:t>
      </w:r>
      <w:r w:rsidRPr="00B57790">
        <w:rPr>
          <w:lang w:val="en-GB"/>
        </w:rPr>
        <w:t>forced labor</w:t>
      </w:r>
      <w:r>
        <w:rPr>
          <w:lang w:val="en-GB"/>
        </w:rPr>
        <w:t xml:space="preserve">.  Contract engagement </w:t>
      </w:r>
      <w:r w:rsidRPr="00B57790">
        <w:rPr>
          <w:lang w:val="en-GB"/>
        </w:rPr>
        <w:t xml:space="preserve">is mutually agreed </w:t>
      </w:r>
      <w:r>
        <w:rPr>
          <w:lang w:val="en-GB"/>
        </w:rPr>
        <w:t xml:space="preserve">and </w:t>
      </w:r>
      <w:r w:rsidRPr="00B57790">
        <w:rPr>
          <w:lang w:val="en-GB"/>
        </w:rPr>
        <w:t>therefore the work is voluntar</w:t>
      </w:r>
      <w:r>
        <w:rPr>
          <w:lang w:val="en-GB"/>
        </w:rPr>
        <w:t>ily entered into.</w:t>
      </w:r>
    </w:p>
    <w:p w14:paraId="7B29B28D" w14:textId="1C6F5291" w:rsidR="00E6633A" w:rsidRDefault="00E6633A" w:rsidP="00E6633A">
      <w:pPr>
        <w:rPr>
          <w:lang w:val="en-GB"/>
        </w:rPr>
      </w:pPr>
      <w:r>
        <w:rPr>
          <w:lang w:val="en-GB"/>
        </w:rPr>
        <w:t>PSS</w:t>
      </w:r>
      <w:r w:rsidRPr="00B57790">
        <w:rPr>
          <w:lang w:val="en-GB"/>
        </w:rPr>
        <w:t xml:space="preserve"> is not subject to the provisions of the RMI Public Services Commission (PSC</w:t>
      </w:r>
      <w:proofErr w:type="gramStart"/>
      <w:r w:rsidRPr="00B57790">
        <w:rPr>
          <w:lang w:val="en-GB"/>
        </w:rPr>
        <w:t>)</w:t>
      </w:r>
      <w:proofErr w:type="gramEnd"/>
      <w:r>
        <w:rPr>
          <w:lang w:val="en-GB"/>
        </w:rPr>
        <w:t xml:space="preserve"> but </w:t>
      </w:r>
      <w:r w:rsidR="001E21BB">
        <w:rPr>
          <w:lang w:val="en-GB"/>
        </w:rPr>
        <w:t xml:space="preserve">PSS workers </w:t>
      </w:r>
      <w:r>
        <w:rPr>
          <w:lang w:val="en-GB"/>
        </w:rPr>
        <w:t xml:space="preserve">are </w:t>
      </w:r>
      <w:r w:rsidR="001E21BB">
        <w:rPr>
          <w:lang w:val="en-GB"/>
        </w:rPr>
        <w:t xml:space="preserve">government </w:t>
      </w:r>
      <w:r>
        <w:rPr>
          <w:lang w:val="en-GB"/>
        </w:rPr>
        <w:t>civil servants within the broad scope of the definition in ESS2</w:t>
      </w:r>
      <w:r w:rsidRPr="00B57790">
        <w:rPr>
          <w:lang w:val="en-GB"/>
        </w:rPr>
        <w:t>.</w:t>
      </w:r>
    </w:p>
    <w:p w14:paraId="60F25CB8" w14:textId="1F78235E" w:rsidR="00D81E57" w:rsidRDefault="00D81E57" w:rsidP="00D81E57">
      <w:pPr>
        <w:rPr>
          <w:lang w:val="en-GB"/>
        </w:rPr>
      </w:pPr>
      <w:r>
        <w:rPr>
          <w:lang w:val="en-GB"/>
        </w:rPr>
        <w:t xml:space="preserve">Workers in the above agencies are </w:t>
      </w:r>
      <w:r w:rsidR="001E21BB">
        <w:rPr>
          <w:lang w:val="en-GB"/>
        </w:rPr>
        <w:t xml:space="preserve">all </w:t>
      </w:r>
      <w:r w:rsidRPr="00BC6B69">
        <w:rPr>
          <w:lang w:val="en-GB"/>
        </w:rPr>
        <w:t>subject to standard Go</w:t>
      </w:r>
      <w:r>
        <w:rPr>
          <w:lang w:val="en-GB"/>
        </w:rPr>
        <w:t>RMI</w:t>
      </w:r>
      <w:r w:rsidRPr="00BC6B69">
        <w:rPr>
          <w:lang w:val="en-GB"/>
        </w:rPr>
        <w:t xml:space="preserve"> pay and working conditions and therefore fall outside the scope of ESS2 with the exception of OHS.</w:t>
      </w:r>
    </w:p>
    <w:p w14:paraId="1FD2E7F3" w14:textId="14B1519C" w:rsidR="00581257" w:rsidRPr="00CA4648" w:rsidRDefault="00581257" w:rsidP="00F764C4">
      <w:pPr>
        <w:pStyle w:val="Heading3"/>
      </w:pPr>
      <w:bookmarkStart w:id="105" w:name="_Toc90895496"/>
      <w:bookmarkEnd w:id="104"/>
      <w:r w:rsidRPr="00CA4648">
        <w:t>Direct workers - other</w:t>
      </w:r>
      <w:bookmarkEnd w:id="105"/>
    </w:p>
    <w:p w14:paraId="3D5C101F" w14:textId="79E289ED" w:rsidR="002D1C20" w:rsidRDefault="00581257" w:rsidP="004B6AA7">
      <w:pPr>
        <w:ind w:right="-79"/>
        <w:jc w:val="both"/>
        <w:rPr>
          <w:lang w:val="en-GB"/>
        </w:rPr>
      </w:pPr>
      <w:r w:rsidRPr="00FA0405">
        <w:rPr>
          <w:lang w:val="en-GB"/>
        </w:rPr>
        <w:t>“</w:t>
      </w:r>
      <w:r w:rsidR="00C47410" w:rsidRPr="00FA0405">
        <w:rPr>
          <w:b/>
          <w:bCs/>
          <w:lang w:val="en-GB"/>
        </w:rPr>
        <w:t xml:space="preserve">Direct </w:t>
      </w:r>
      <w:r w:rsidRPr="00FA0405">
        <w:rPr>
          <w:b/>
          <w:bCs/>
          <w:lang w:val="en-GB"/>
        </w:rPr>
        <w:t>Workers –</w:t>
      </w:r>
      <w:r w:rsidR="00C47410" w:rsidRPr="00FA0405">
        <w:rPr>
          <w:b/>
          <w:bCs/>
          <w:lang w:val="en-GB"/>
        </w:rPr>
        <w:t xml:space="preserve"> </w:t>
      </w:r>
      <w:r w:rsidRPr="00FA0405">
        <w:rPr>
          <w:b/>
          <w:bCs/>
          <w:lang w:val="en-GB"/>
        </w:rPr>
        <w:t>Other</w:t>
      </w:r>
      <w:r w:rsidRPr="00FA0405">
        <w:rPr>
          <w:lang w:val="en-GB"/>
        </w:rPr>
        <w:t>”</w:t>
      </w:r>
      <w:r w:rsidR="00C47410" w:rsidRPr="00FA0405">
        <w:rPr>
          <w:lang w:val="en-GB"/>
        </w:rPr>
        <w:t xml:space="preserve"> are </w:t>
      </w:r>
      <w:r w:rsidRPr="00FA0405">
        <w:rPr>
          <w:lang w:val="en-GB"/>
        </w:rPr>
        <w:t xml:space="preserve">persons </w:t>
      </w:r>
      <w:r w:rsidR="00AF6B0A" w:rsidRPr="00FA0405">
        <w:rPr>
          <w:lang w:val="en-GB"/>
        </w:rPr>
        <w:t xml:space="preserve">contracted to </w:t>
      </w:r>
      <w:r w:rsidRPr="00FA0405">
        <w:rPr>
          <w:lang w:val="en-GB"/>
        </w:rPr>
        <w:t xml:space="preserve">the Project on a </w:t>
      </w:r>
      <w:r w:rsidR="00C47410" w:rsidRPr="00FA0405">
        <w:rPr>
          <w:lang w:val="en-GB"/>
        </w:rPr>
        <w:t>full</w:t>
      </w:r>
      <w:r w:rsidRPr="00FA0405">
        <w:rPr>
          <w:lang w:val="en-GB"/>
        </w:rPr>
        <w:t>-time</w:t>
      </w:r>
      <w:r w:rsidR="00C47410" w:rsidRPr="00FA0405">
        <w:rPr>
          <w:lang w:val="en-GB"/>
        </w:rPr>
        <w:t xml:space="preserve"> and part-time</w:t>
      </w:r>
      <w:r w:rsidRPr="00FA0405">
        <w:rPr>
          <w:lang w:val="en-GB"/>
        </w:rPr>
        <w:t xml:space="preserve"> basis</w:t>
      </w:r>
      <w:r w:rsidR="00C47410" w:rsidRPr="00FA0405">
        <w:rPr>
          <w:lang w:val="en-GB"/>
        </w:rPr>
        <w:t xml:space="preserve"> by</w:t>
      </w:r>
      <w:r w:rsidR="00AF6B0A" w:rsidRPr="00FA0405">
        <w:rPr>
          <w:lang w:val="en-GB"/>
        </w:rPr>
        <w:t xml:space="preserve"> </w:t>
      </w:r>
      <w:r w:rsidR="004B6AA7" w:rsidRPr="00FA0405">
        <w:rPr>
          <w:lang w:val="en-GB"/>
        </w:rPr>
        <w:t xml:space="preserve">a </w:t>
      </w:r>
      <w:r w:rsidRPr="00FA0405">
        <w:rPr>
          <w:lang w:val="en-GB"/>
        </w:rPr>
        <w:t>RMI Government Agency (</w:t>
      </w:r>
      <w:r w:rsidR="00B17960" w:rsidRPr="00FA0405">
        <w:rPr>
          <w:lang w:val="en-GB"/>
        </w:rPr>
        <w:t>e.g</w:t>
      </w:r>
      <w:r w:rsidR="008758BB" w:rsidRPr="00FA0405">
        <w:rPr>
          <w:lang w:val="en-GB"/>
        </w:rPr>
        <w:t>.</w:t>
      </w:r>
      <w:r w:rsidRPr="00FA0405">
        <w:rPr>
          <w:lang w:val="en-GB"/>
        </w:rPr>
        <w:t xml:space="preserve"> </w:t>
      </w:r>
      <w:r w:rsidR="00E6633A">
        <w:rPr>
          <w:lang w:val="en-GB"/>
        </w:rPr>
        <w:t>MOF</w:t>
      </w:r>
      <w:r w:rsidR="001E21BB">
        <w:rPr>
          <w:lang w:val="en-GB"/>
        </w:rPr>
        <w:t>/</w:t>
      </w:r>
      <w:r w:rsidR="00E6633A">
        <w:rPr>
          <w:lang w:val="en-GB"/>
        </w:rPr>
        <w:t>PIU or any of the IAs</w:t>
      </w:r>
      <w:r w:rsidRPr="00FA0405">
        <w:rPr>
          <w:lang w:val="en-GB"/>
        </w:rPr>
        <w:t xml:space="preserve">).  </w:t>
      </w:r>
      <w:r w:rsidR="00B17960" w:rsidRPr="00FA0405">
        <w:rPr>
          <w:lang w:val="en-GB"/>
        </w:rPr>
        <w:t>T</w:t>
      </w:r>
      <w:r w:rsidRPr="00FA0405">
        <w:rPr>
          <w:lang w:val="en-GB"/>
        </w:rPr>
        <w:t>he</w:t>
      </w:r>
      <w:r w:rsidR="00AF6B0A" w:rsidRPr="00FA0405">
        <w:rPr>
          <w:lang w:val="en-GB"/>
        </w:rPr>
        <w:t>se worke</w:t>
      </w:r>
      <w:r w:rsidR="00746A53" w:rsidRPr="00FA0405">
        <w:rPr>
          <w:lang w:val="en-GB"/>
        </w:rPr>
        <w:t xml:space="preserve">rs are </w:t>
      </w:r>
      <w:r w:rsidR="00AF6B0A" w:rsidRPr="00FA0405">
        <w:rPr>
          <w:lang w:val="en-GB"/>
        </w:rPr>
        <w:t xml:space="preserve">not RMI civil </w:t>
      </w:r>
      <w:proofErr w:type="gramStart"/>
      <w:r w:rsidR="00AF6B0A" w:rsidRPr="00FA0405">
        <w:rPr>
          <w:lang w:val="en-GB"/>
        </w:rPr>
        <w:t>servants, and</w:t>
      </w:r>
      <w:proofErr w:type="gramEnd"/>
      <w:r w:rsidR="00AF6B0A" w:rsidRPr="00FA0405">
        <w:rPr>
          <w:lang w:val="en-GB"/>
        </w:rPr>
        <w:t xml:space="preserve"> </w:t>
      </w:r>
      <w:r w:rsidR="00F80D14" w:rsidRPr="00FA0405">
        <w:rPr>
          <w:lang w:val="en-GB"/>
        </w:rPr>
        <w:t xml:space="preserve">will </w:t>
      </w:r>
      <w:r w:rsidR="00F80D14" w:rsidRPr="00E6633A">
        <w:rPr>
          <w:lang w:val="en-GB"/>
        </w:rPr>
        <w:t>be</w:t>
      </w:r>
      <w:r w:rsidRPr="00E6633A">
        <w:rPr>
          <w:lang w:val="en-GB"/>
        </w:rPr>
        <w:t xml:space="preserve"> subject to </w:t>
      </w:r>
      <w:r w:rsidR="001E21BB">
        <w:rPr>
          <w:lang w:val="en-GB"/>
        </w:rPr>
        <w:t xml:space="preserve">all </w:t>
      </w:r>
      <w:r w:rsidRPr="00E6633A">
        <w:rPr>
          <w:lang w:val="en-GB"/>
        </w:rPr>
        <w:t xml:space="preserve">the </w:t>
      </w:r>
      <w:r w:rsidR="00F80D14" w:rsidRPr="00E6633A">
        <w:rPr>
          <w:lang w:val="en-GB"/>
        </w:rPr>
        <w:t xml:space="preserve">relevant </w:t>
      </w:r>
      <w:r w:rsidRPr="00E6633A">
        <w:rPr>
          <w:lang w:val="en-GB"/>
        </w:rPr>
        <w:t xml:space="preserve">provisions </w:t>
      </w:r>
      <w:r w:rsidR="00F80D14" w:rsidRPr="00E6633A">
        <w:rPr>
          <w:lang w:val="en-GB"/>
        </w:rPr>
        <w:t xml:space="preserve">ESS2 and </w:t>
      </w:r>
      <w:r w:rsidRPr="00E6633A">
        <w:rPr>
          <w:lang w:val="en-GB"/>
        </w:rPr>
        <w:t xml:space="preserve">this LMP.  This category includes </w:t>
      </w:r>
      <w:r w:rsidR="00AF6B0A" w:rsidRPr="00E6633A">
        <w:rPr>
          <w:lang w:val="en-GB"/>
        </w:rPr>
        <w:t xml:space="preserve">the </w:t>
      </w:r>
      <w:r w:rsidR="0079790B">
        <w:rPr>
          <w:lang w:val="en-GB"/>
        </w:rPr>
        <w:t xml:space="preserve">Project Coordinator, </w:t>
      </w:r>
      <w:r w:rsidR="00AF6B0A" w:rsidRPr="00E6633A">
        <w:rPr>
          <w:lang w:val="en-GB"/>
        </w:rPr>
        <w:t xml:space="preserve">Project </w:t>
      </w:r>
      <w:r w:rsidR="00E51103" w:rsidRPr="00E6633A">
        <w:rPr>
          <w:lang w:val="en-GB"/>
        </w:rPr>
        <w:t>Manager</w:t>
      </w:r>
      <w:r w:rsidR="0079790B">
        <w:rPr>
          <w:lang w:val="en-GB"/>
        </w:rPr>
        <w:t>s</w:t>
      </w:r>
      <w:r w:rsidR="00AF6B0A" w:rsidRPr="00E6633A">
        <w:rPr>
          <w:lang w:val="en-GB"/>
        </w:rPr>
        <w:t xml:space="preserve">, </w:t>
      </w:r>
      <w:r w:rsidR="00E51103" w:rsidRPr="00E6633A">
        <w:rPr>
          <w:lang w:val="en-GB"/>
        </w:rPr>
        <w:t xml:space="preserve">Project Coordinators </w:t>
      </w:r>
      <w:r w:rsidRPr="00E6633A">
        <w:rPr>
          <w:lang w:val="en-GB"/>
        </w:rPr>
        <w:t xml:space="preserve">and </w:t>
      </w:r>
      <w:r w:rsidR="00AF6B0A" w:rsidRPr="00E6633A">
        <w:rPr>
          <w:lang w:val="en-GB"/>
        </w:rPr>
        <w:t xml:space="preserve">any </w:t>
      </w:r>
      <w:r w:rsidRPr="00E6633A">
        <w:rPr>
          <w:lang w:val="en-GB"/>
        </w:rPr>
        <w:t xml:space="preserve">other staff directly </w:t>
      </w:r>
      <w:r w:rsidR="00AF6B0A" w:rsidRPr="00E6633A">
        <w:rPr>
          <w:lang w:val="en-GB"/>
        </w:rPr>
        <w:t xml:space="preserve">contracted </w:t>
      </w:r>
      <w:r w:rsidR="00746A53" w:rsidRPr="00E6633A">
        <w:rPr>
          <w:lang w:val="en-GB"/>
        </w:rPr>
        <w:t xml:space="preserve">to the Project </w:t>
      </w:r>
      <w:r w:rsidR="00AF6B0A" w:rsidRPr="00E6633A">
        <w:rPr>
          <w:lang w:val="en-GB"/>
        </w:rPr>
        <w:t xml:space="preserve">by </w:t>
      </w:r>
      <w:r w:rsidR="00BC5CD2" w:rsidRPr="00E6633A">
        <w:rPr>
          <w:lang w:val="en-GB"/>
        </w:rPr>
        <w:t>via CIU.</w:t>
      </w:r>
      <w:r w:rsidR="00547672" w:rsidRPr="00E6633A">
        <w:rPr>
          <w:lang w:val="en-GB"/>
        </w:rPr>
        <w:t xml:space="preserve">  This includes specialist individuals appointed to undertake specific project activities include the development of training material or deliver training etc.</w:t>
      </w:r>
    </w:p>
    <w:p w14:paraId="58F29989" w14:textId="5C8E68F9" w:rsidR="00B345E5" w:rsidRPr="009464BA" w:rsidRDefault="00B345E5" w:rsidP="00F764C4">
      <w:pPr>
        <w:pStyle w:val="Heading2"/>
      </w:pPr>
      <w:bookmarkStart w:id="106" w:name="_Toc39751487"/>
      <w:bookmarkStart w:id="107" w:name="_Toc39751488"/>
      <w:bookmarkStart w:id="108" w:name="_Toc39751489"/>
      <w:bookmarkStart w:id="109" w:name="_Toc39751490"/>
      <w:bookmarkStart w:id="110" w:name="_Toc39751491"/>
      <w:bookmarkStart w:id="111" w:name="_Toc39751492"/>
      <w:bookmarkStart w:id="112" w:name="_Toc39751494"/>
      <w:bookmarkStart w:id="113" w:name="_Toc90895497"/>
      <w:bookmarkEnd w:id="106"/>
      <w:bookmarkEnd w:id="107"/>
      <w:bookmarkEnd w:id="108"/>
      <w:bookmarkEnd w:id="109"/>
      <w:bookmarkEnd w:id="110"/>
      <w:bookmarkEnd w:id="111"/>
      <w:bookmarkEnd w:id="112"/>
      <w:r w:rsidRPr="009464BA">
        <w:t>Contracted workers</w:t>
      </w:r>
      <w:bookmarkEnd w:id="113"/>
    </w:p>
    <w:p w14:paraId="37385CFE" w14:textId="77777777" w:rsidR="00D81E57" w:rsidRDefault="00746A53" w:rsidP="00FA0405">
      <w:pPr>
        <w:suppressAutoHyphens/>
        <w:spacing w:after="180"/>
        <w:ind w:right="-79"/>
        <w:jc w:val="both"/>
        <w:rPr>
          <w:rFonts w:ascii="Calibri" w:hAnsi="Calibri" w:cs="Calibri"/>
          <w:lang w:val="en-GB"/>
        </w:rPr>
      </w:pPr>
      <w:r w:rsidRPr="00FA0405">
        <w:rPr>
          <w:rFonts w:ascii="Calibri" w:hAnsi="Calibri" w:cs="Calibri"/>
          <w:lang w:val="en-GB"/>
        </w:rPr>
        <w:t xml:space="preserve">This category covers </w:t>
      </w:r>
      <w:r w:rsidR="004B6AA7">
        <w:rPr>
          <w:rFonts w:ascii="Calibri" w:hAnsi="Calibri" w:cs="Calibri"/>
          <w:lang w:val="en-GB"/>
        </w:rPr>
        <w:t xml:space="preserve">all </w:t>
      </w:r>
      <w:r w:rsidRPr="00FA0405">
        <w:rPr>
          <w:rFonts w:ascii="Calibri" w:hAnsi="Calibri" w:cs="Calibri"/>
          <w:lang w:val="en-GB"/>
        </w:rPr>
        <w:t>c</w:t>
      </w:r>
      <w:r w:rsidR="00B345E5" w:rsidRPr="00FA0405">
        <w:rPr>
          <w:rFonts w:ascii="Calibri" w:hAnsi="Calibri" w:cs="Calibri"/>
          <w:lang w:val="en-GB"/>
        </w:rPr>
        <w:t xml:space="preserve">ontracted workers </w:t>
      </w:r>
      <w:r w:rsidR="007A0645" w:rsidRPr="00FA0405">
        <w:rPr>
          <w:rFonts w:ascii="Calibri" w:hAnsi="Calibri" w:cs="Calibri"/>
          <w:lang w:val="en-GB"/>
        </w:rPr>
        <w:t xml:space="preserve">engaged </w:t>
      </w:r>
      <w:r w:rsidR="0079790B">
        <w:rPr>
          <w:rFonts w:ascii="Calibri" w:hAnsi="Calibri" w:cs="Calibri"/>
          <w:lang w:val="en-GB"/>
        </w:rPr>
        <w:t xml:space="preserve">by third parties </w:t>
      </w:r>
      <w:r w:rsidR="004B6AA7">
        <w:rPr>
          <w:rFonts w:ascii="Calibri" w:hAnsi="Calibri" w:cs="Calibri"/>
          <w:lang w:val="en-GB"/>
        </w:rPr>
        <w:t>on the Project</w:t>
      </w:r>
      <w:r w:rsidR="004067E8">
        <w:rPr>
          <w:rFonts w:ascii="Calibri" w:hAnsi="Calibri" w:cs="Calibri"/>
          <w:lang w:val="en-GB"/>
        </w:rPr>
        <w:t xml:space="preserve">. </w:t>
      </w:r>
      <w:r w:rsidR="00581257" w:rsidRPr="00FA0405">
        <w:rPr>
          <w:rFonts w:ascii="Calibri" w:hAnsi="Calibri" w:cs="Calibri"/>
          <w:lang w:val="en-GB"/>
        </w:rPr>
        <w:t xml:space="preserve"> </w:t>
      </w:r>
    </w:p>
    <w:p w14:paraId="3975B17C" w14:textId="3577E89E" w:rsidR="00D81E57" w:rsidRPr="00D81E57" w:rsidRDefault="00D81E57" w:rsidP="00D81E57">
      <w:pPr>
        <w:suppressAutoHyphens/>
        <w:spacing w:after="180"/>
        <w:ind w:right="-79"/>
        <w:jc w:val="both"/>
        <w:rPr>
          <w:rFonts w:ascii="Calibri" w:hAnsi="Calibri" w:cs="Calibri"/>
          <w:lang w:val="en-GB"/>
        </w:rPr>
      </w:pPr>
      <w:r w:rsidRPr="00D81E57">
        <w:rPr>
          <w:rFonts w:ascii="Calibri" w:hAnsi="Calibri" w:cs="Calibri"/>
          <w:lang w:val="en-GB"/>
        </w:rPr>
        <w:t xml:space="preserve">This category covers contracted workers engaged by the </w:t>
      </w:r>
      <w:r>
        <w:rPr>
          <w:rFonts w:ascii="Calibri" w:hAnsi="Calibri" w:cs="Calibri"/>
          <w:lang w:val="en-GB"/>
        </w:rPr>
        <w:t xml:space="preserve">IAs </w:t>
      </w:r>
      <w:r w:rsidRPr="00D81E57">
        <w:rPr>
          <w:rFonts w:ascii="Calibri" w:hAnsi="Calibri" w:cs="Calibri"/>
          <w:lang w:val="en-GB"/>
        </w:rPr>
        <w:t>with the administration and contract management tasks of the contract being implemented by the PIU as their day to day responsibility. The exact number, skill sets, and timing of required Project contracted workers will only be determined once implementation begins.  This category includes the following:</w:t>
      </w:r>
    </w:p>
    <w:p w14:paraId="7326AC39" w14:textId="5423CF76" w:rsidR="00D81E57" w:rsidRPr="00D81E57" w:rsidRDefault="00D81E57" w:rsidP="00D81E57">
      <w:pPr>
        <w:pStyle w:val="ListParagraph"/>
        <w:numPr>
          <w:ilvl w:val="0"/>
          <w:numId w:val="23"/>
        </w:numPr>
        <w:suppressAutoHyphens/>
        <w:spacing w:after="180"/>
        <w:ind w:right="-79"/>
        <w:jc w:val="both"/>
        <w:rPr>
          <w:rFonts w:ascii="Calibri" w:hAnsi="Calibri" w:cs="Calibri"/>
          <w:lang w:val="en-GB"/>
        </w:rPr>
      </w:pPr>
      <w:r w:rsidRPr="00D81E57">
        <w:rPr>
          <w:rFonts w:ascii="Calibri" w:hAnsi="Calibri" w:cs="Calibri"/>
          <w:lang w:val="en-GB"/>
        </w:rPr>
        <w:t>Staff of construction company appointed to undertake construction activities; and</w:t>
      </w:r>
    </w:p>
    <w:p w14:paraId="2DAA002B" w14:textId="6AAC60A6" w:rsidR="00D81E57" w:rsidRPr="00D81E57" w:rsidRDefault="00D81E57" w:rsidP="00D81E57">
      <w:pPr>
        <w:pStyle w:val="ListParagraph"/>
        <w:numPr>
          <w:ilvl w:val="0"/>
          <w:numId w:val="23"/>
        </w:numPr>
        <w:suppressAutoHyphens/>
        <w:spacing w:after="180"/>
        <w:ind w:right="-79"/>
        <w:jc w:val="both"/>
        <w:rPr>
          <w:rFonts w:ascii="Calibri" w:hAnsi="Calibri" w:cs="Calibri"/>
          <w:lang w:val="en-GB"/>
        </w:rPr>
      </w:pPr>
      <w:r w:rsidRPr="00D81E57">
        <w:rPr>
          <w:rFonts w:ascii="Calibri" w:hAnsi="Calibri" w:cs="Calibri"/>
          <w:lang w:val="en-GB"/>
        </w:rPr>
        <w:t xml:space="preserve">Specialist consultant firms engaged to prepare assessments, develop training programs, materials or </w:t>
      </w:r>
      <w:r w:rsidR="00861877">
        <w:rPr>
          <w:rFonts w:ascii="Calibri" w:hAnsi="Calibri" w:cs="Calibri"/>
          <w:lang w:val="en-GB"/>
        </w:rPr>
        <w:t xml:space="preserve">provide other TA deliverables for </w:t>
      </w:r>
      <w:r w:rsidRPr="00D81E57">
        <w:rPr>
          <w:rFonts w:ascii="Calibri" w:hAnsi="Calibri" w:cs="Calibri"/>
          <w:lang w:val="en-GB"/>
        </w:rPr>
        <w:t xml:space="preserve">Project activities. </w:t>
      </w:r>
    </w:p>
    <w:p w14:paraId="161DEDFD" w14:textId="03345734" w:rsidR="00362A21" w:rsidRPr="009464BA" w:rsidRDefault="00362A21" w:rsidP="00F764C4">
      <w:pPr>
        <w:pStyle w:val="Heading2"/>
      </w:pPr>
      <w:bookmarkStart w:id="114" w:name="_Toc90895340"/>
      <w:bookmarkStart w:id="115" w:name="_Toc90895498"/>
      <w:bookmarkStart w:id="116" w:name="_Toc90895341"/>
      <w:bookmarkStart w:id="117" w:name="_Toc90895499"/>
      <w:bookmarkStart w:id="118" w:name="_Toc90895342"/>
      <w:bookmarkStart w:id="119" w:name="_Toc90895500"/>
      <w:bookmarkStart w:id="120" w:name="_Toc90895343"/>
      <w:bookmarkStart w:id="121" w:name="_Toc90895501"/>
      <w:bookmarkStart w:id="122" w:name="_Toc38880866"/>
      <w:bookmarkStart w:id="123" w:name="_Toc90895502"/>
      <w:bookmarkEnd w:id="114"/>
      <w:bookmarkEnd w:id="115"/>
      <w:bookmarkEnd w:id="116"/>
      <w:bookmarkEnd w:id="117"/>
      <w:bookmarkEnd w:id="118"/>
      <w:bookmarkEnd w:id="119"/>
      <w:bookmarkEnd w:id="120"/>
      <w:bookmarkEnd w:id="121"/>
      <w:r w:rsidRPr="009464BA">
        <w:t>Project Labour Requirements</w:t>
      </w:r>
      <w:bookmarkEnd w:id="122"/>
      <w:bookmarkEnd w:id="123"/>
    </w:p>
    <w:p w14:paraId="74942C01" w14:textId="43C5409F" w:rsidR="00392801" w:rsidRDefault="009F6D3C" w:rsidP="004B6AA7">
      <w:pPr>
        <w:ind w:right="-79"/>
        <w:rPr>
          <w:rFonts w:ascii="Calibri" w:hAnsi="Calibri" w:cs="Calibri"/>
          <w:lang w:val="en-GB"/>
        </w:rPr>
      </w:pPr>
      <w:r w:rsidRPr="00C64DC0">
        <w:rPr>
          <w:rFonts w:ascii="Calibri" w:hAnsi="Calibri" w:cs="Calibri"/>
          <w:lang w:val="en-GB"/>
        </w:rPr>
        <w:t xml:space="preserve">Personnel engaged by the Project will </w:t>
      </w:r>
      <w:r w:rsidR="00C64DC0" w:rsidRPr="00DA1D57">
        <w:rPr>
          <w:rFonts w:ascii="Calibri" w:hAnsi="Calibri" w:cs="Calibri"/>
          <w:lang w:val="en-GB"/>
        </w:rPr>
        <w:t>comprise</w:t>
      </w:r>
      <w:r w:rsidR="00C64DC0" w:rsidRPr="00C64DC0">
        <w:rPr>
          <w:rFonts w:ascii="Calibri" w:hAnsi="Calibri" w:cs="Calibri"/>
          <w:lang w:val="en-GB"/>
        </w:rPr>
        <w:t xml:space="preserve"> </w:t>
      </w:r>
      <w:r w:rsidR="00771B03" w:rsidRPr="00DA1D57">
        <w:rPr>
          <w:rFonts w:ascii="Calibri" w:hAnsi="Calibri" w:cs="Calibri"/>
          <w:lang w:val="en-GB"/>
        </w:rPr>
        <w:t xml:space="preserve">those </w:t>
      </w:r>
      <w:r w:rsidR="00771B03" w:rsidRPr="0042192B">
        <w:rPr>
          <w:rFonts w:ascii="Calibri" w:hAnsi="Calibri" w:cs="Calibri"/>
          <w:lang w:val="en-GB"/>
        </w:rPr>
        <w:t xml:space="preserve">set out </w:t>
      </w:r>
      <w:r w:rsidR="00392801" w:rsidRPr="0042192B">
        <w:rPr>
          <w:rFonts w:ascii="Calibri" w:hAnsi="Calibri" w:cs="Calibri"/>
          <w:lang w:val="en-GB"/>
        </w:rPr>
        <w:t>in</w:t>
      </w:r>
      <w:r w:rsidR="001E21BB">
        <w:rPr>
          <w:rFonts w:ascii="Calibri" w:hAnsi="Calibri" w:cs="Calibri"/>
          <w:lang w:val="en-GB"/>
        </w:rPr>
        <w:t xml:space="preserve"> </w:t>
      </w:r>
      <w:r w:rsidR="001E21BB">
        <w:rPr>
          <w:rFonts w:ascii="Calibri" w:hAnsi="Calibri" w:cs="Calibri"/>
          <w:lang w:val="en-GB"/>
        </w:rPr>
        <w:fldChar w:fldCharType="begin"/>
      </w:r>
      <w:r w:rsidR="001E21BB">
        <w:rPr>
          <w:rFonts w:ascii="Calibri" w:hAnsi="Calibri" w:cs="Calibri"/>
          <w:lang w:val="en-GB"/>
        </w:rPr>
        <w:instrText xml:space="preserve"> REF _Ref89777058 \h </w:instrText>
      </w:r>
      <w:r w:rsidR="001E21BB">
        <w:rPr>
          <w:rFonts w:ascii="Calibri" w:hAnsi="Calibri" w:cs="Calibri"/>
          <w:lang w:val="en-GB"/>
        </w:rPr>
      </w:r>
      <w:r w:rsidR="001E21BB">
        <w:rPr>
          <w:rFonts w:ascii="Calibri" w:hAnsi="Calibri" w:cs="Calibri"/>
          <w:lang w:val="en-GB"/>
        </w:rPr>
        <w:fldChar w:fldCharType="separate"/>
      </w:r>
      <w:r w:rsidR="00ED383D" w:rsidRPr="00A07BD1">
        <w:rPr>
          <w:color w:val="000000" w:themeColor="text1"/>
        </w:rPr>
        <w:t xml:space="preserve">Table </w:t>
      </w:r>
      <w:r w:rsidR="00ED383D">
        <w:rPr>
          <w:i/>
          <w:iCs/>
          <w:noProof/>
          <w:color w:val="000000" w:themeColor="text1"/>
        </w:rPr>
        <w:t>4</w:t>
      </w:r>
      <w:r w:rsidR="001E21BB">
        <w:rPr>
          <w:rFonts w:ascii="Calibri" w:hAnsi="Calibri" w:cs="Calibri"/>
          <w:lang w:val="en-GB"/>
        </w:rPr>
        <w:fldChar w:fldCharType="end"/>
      </w:r>
      <w:r w:rsidRPr="00C64DC0">
        <w:rPr>
          <w:rFonts w:ascii="Calibri" w:hAnsi="Calibri" w:cs="Calibri"/>
          <w:lang w:val="en-GB"/>
        </w:rPr>
        <w:t>.</w:t>
      </w:r>
    </w:p>
    <w:p w14:paraId="6553D944" w14:textId="3007565A" w:rsidR="000E6044" w:rsidRDefault="000E6044" w:rsidP="004B6AA7">
      <w:pPr>
        <w:ind w:right="-79"/>
        <w:rPr>
          <w:rFonts w:ascii="Calibri" w:hAnsi="Calibri" w:cs="Calibri"/>
          <w:lang w:val="en-GB"/>
        </w:rPr>
      </w:pPr>
      <w:r>
        <w:rPr>
          <w:rFonts w:ascii="Calibri" w:hAnsi="Calibri" w:cs="Calibri"/>
          <w:lang w:val="en-GB"/>
        </w:rPr>
        <w:lastRenderedPageBreak/>
        <w:t xml:space="preserve">All Project workers will be required to sign a Code of Conduct which outlines acceptable behaviour for the </w:t>
      </w:r>
      <w:r w:rsidR="00236D78">
        <w:rPr>
          <w:rFonts w:ascii="Calibri" w:hAnsi="Calibri" w:cs="Calibri"/>
          <w:lang w:val="en-GB"/>
        </w:rPr>
        <w:t xml:space="preserve">workers </w:t>
      </w:r>
      <w:r>
        <w:rPr>
          <w:rFonts w:ascii="Calibri" w:hAnsi="Calibri" w:cs="Calibri"/>
          <w:lang w:val="en-GB"/>
        </w:rPr>
        <w:t>and their role, including reference to SEA/SH</w:t>
      </w:r>
      <w:r w:rsidR="002A6360">
        <w:rPr>
          <w:rFonts w:ascii="Calibri" w:hAnsi="Calibri" w:cs="Calibri"/>
          <w:lang w:val="en-GB"/>
        </w:rPr>
        <w:t xml:space="preserve"> (See Annex 1)</w:t>
      </w:r>
      <w:r>
        <w:rPr>
          <w:rFonts w:ascii="Calibri" w:hAnsi="Calibri" w:cs="Calibri"/>
          <w:lang w:val="en-GB"/>
        </w:rPr>
        <w:t xml:space="preserve">.  </w:t>
      </w:r>
      <w:r w:rsidR="00834A9F">
        <w:rPr>
          <w:rFonts w:ascii="Calibri" w:hAnsi="Calibri" w:cs="Calibri"/>
          <w:lang w:val="en-GB"/>
        </w:rPr>
        <w:t>This Code of Conduct will be updated to reflect the GBV and Child Safeguarding Action Plan once that Plan is completed</w:t>
      </w:r>
      <w:r w:rsidR="004C10C3">
        <w:rPr>
          <w:rFonts w:ascii="Calibri" w:hAnsi="Calibri" w:cs="Calibri"/>
          <w:lang w:val="en-GB"/>
        </w:rPr>
        <w:t>.</w:t>
      </w:r>
    </w:p>
    <w:p w14:paraId="758BD8D5" w14:textId="77777777" w:rsidR="00B84A44" w:rsidRDefault="00B84A44" w:rsidP="004B6AA7">
      <w:pPr>
        <w:ind w:right="-79"/>
        <w:rPr>
          <w:rFonts w:ascii="Calibri" w:hAnsi="Calibri" w:cs="Calibri"/>
          <w:lang w:val="en-GB"/>
        </w:rPr>
      </w:pPr>
    </w:p>
    <w:p w14:paraId="3231B2E1" w14:textId="142F4C39" w:rsidR="00B84A44" w:rsidRPr="00DA1D57" w:rsidRDefault="00B84A44" w:rsidP="004B6AA7">
      <w:pPr>
        <w:ind w:right="-79"/>
        <w:rPr>
          <w:rFonts w:ascii="Calibri" w:hAnsi="Calibri" w:cs="Calibri"/>
          <w:lang w:val="en-GB"/>
        </w:rPr>
        <w:sectPr w:rsidR="00B84A44" w:rsidRPr="00DA1D57" w:rsidSect="00FE67F6">
          <w:footerReference w:type="default" r:id="rId26"/>
          <w:footerReference w:type="first" r:id="rId27"/>
          <w:pgSz w:w="12240" w:h="15840"/>
          <w:pgMar w:top="1440" w:right="1523" w:bottom="851" w:left="1440" w:header="720" w:footer="795" w:gutter="0"/>
          <w:pgNumType w:start="1"/>
          <w:cols w:space="720"/>
          <w:titlePg/>
          <w:docGrid w:linePitch="360"/>
        </w:sectPr>
      </w:pPr>
    </w:p>
    <w:p w14:paraId="28883E75" w14:textId="014CFC71" w:rsidR="009F6D3C" w:rsidRPr="00A07BD1" w:rsidRDefault="001E21BB" w:rsidP="001E21BB">
      <w:pPr>
        <w:pStyle w:val="Caption"/>
        <w:rPr>
          <w:i w:val="0"/>
          <w:iCs w:val="0"/>
          <w:color w:val="000000" w:themeColor="text1"/>
        </w:rPr>
      </w:pPr>
      <w:bookmarkStart w:id="124" w:name="_Ref89777058"/>
      <w:bookmarkStart w:id="125" w:name="_Toc94288273"/>
      <w:r w:rsidRPr="00A07BD1">
        <w:rPr>
          <w:i w:val="0"/>
          <w:iCs w:val="0"/>
          <w:color w:val="000000" w:themeColor="text1"/>
        </w:rPr>
        <w:lastRenderedPageBreak/>
        <w:t xml:space="preserve">Table </w:t>
      </w:r>
      <w:r w:rsidRPr="00A07BD1">
        <w:rPr>
          <w:i w:val="0"/>
          <w:iCs w:val="0"/>
          <w:color w:val="000000" w:themeColor="text1"/>
        </w:rPr>
        <w:fldChar w:fldCharType="begin"/>
      </w:r>
      <w:r w:rsidRPr="00A07BD1">
        <w:rPr>
          <w:i w:val="0"/>
          <w:iCs w:val="0"/>
          <w:color w:val="000000" w:themeColor="text1"/>
        </w:rPr>
        <w:instrText xml:space="preserve"> SEQ Table \* ARABIC </w:instrText>
      </w:r>
      <w:r w:rsidRPr="00A07BD1">
        <w:rPr>
          <w:i w:val="0"/>
          <w:iCs w:val="0"/>
          <w:color w:val="000000" w:themeColor="text1"/>
        </w:rPr>
        <w:fldChar w:fldCharType="separate"/>
      </w:r>
      <w:r w:rsidR="00ED383D">
        <w:rPr>
          <w:i w:val="0"/>
          <w:iCs w:val="0"/>
          <w:noProof/>
          <w:color w:val="000000" w:themeColor="text1"/>
        </w:rPr>
        <w:t>4</w:t>
      </w:r>
      <w:r w:rsidRPr="00A07BD1">
        <w:rPr>
          <w:i w:val="0"/>
          <w:iCs w:val="0"/>
          <w:color w:val="000000" w:themeColor="text1"/>
        </w:rPr>
        <w:fldChar w:fldCharType="end"/>
      </w:r>
      <w:bookmarkEnd w:id="124"/>
      <w:r w:rsidRPr="00A07BD1">
        <w:rPr>
          <w:i w:val="0"/>
          <w:iCs w:val="0"/>
          <w:color w:val="000000" w:themeColor="text1"/>
        </w:rPr>
        <w:t xml:space="preserve">: </w:t>
      </w:r>
      <w:r w:rsidR="00646EF6" w:rsidRPr="00A07BD1">
        <w:rPr>
          <w:i w:val="0"/>
          <w:iCs w:val="0"/>
          <w:color w:val="000000" w:themeColor="text1"/>
        </w:rPr>
        <w:t>Personnel</w:t>
      </w:r>
      <w:r w:rsidR="0042192B" w:rsidRPr="00A07BD1">
        <w:rPr>
          <w:i w:val="0"/>
          <w:iCs w:val="0"/>
          <w:color w:val="000000" w:themeColor="text1"/>
        </w:rPr>
        <w:t xml:space="preserve"> to be engaged on the Project</w:t>
      </w:r>
      <w:bookmarkEnd w:id="125"/>
    </w:p>
    <w:tbl>
      <w:tblPr>
        <w:tblStyle w:val="TableGrid"/>
        <w:tblW w:w="9243" w:type="dxa"/>
        <w:tblInd w:w="108" w:type="dxa"/>
        <w:tblLook w:val="04A0" w:firstRow="1" w:lastRow="0" w:firstColumn="1" w:lastColumn="0" w:noHBand="0" w:noVBand="1"/>
      </w:tblPr>
      <w:tblGrid>
        <w:gridCol w:w="1307"/>
        <w:gridCol w:w="1539"/>
        <w:gridCol w:w="2853"/>
        <w:gridCol w:w="3544"/>
      </w:tblGrid>
      <w:tr w:rsidR="00861877" w:rsidRPr="0080325E" w14:paraId="0BD3576B" w14:textId="77777777" w:rsidTr="00861877">
        <w:trPr>
          <w:tblHeader/>
        </w:trPr>
        <w:tc>
          <w:tcPr>
            <w:tcW w:w="1307" w:type="dxa"/>
            <w:shd w:val="clear" w:color="auto" w:fill="BDD6EE" w:themeFill="accent5" w:themeFillTint="66"/>
          </w:tcPr>
          <w:p w14:paraId="6B2FC672" w14:textId="1E7E99CD" w:rsidR="00861877" w:rsidRPr="004B6AA7" w:rsidRDefault="00861877" w:rsidP="00FA0405">
            <w:pPr>
              <w:suppressAutoHyphens/>
              <w:spacing w:before="60"/>
              <w:jc w:val="center"/>
              <w:rPr>
                <w:rFonts w:eastAsiaTheme="minorEastAsia" w:cstheme="minorHAnsi"/>
                <w:b/>
                <w:bCs/>
                <w:sz w:val="20"/>
                <w:szCs w:val="20"/>
                <w:lang w:bidi="my-MM"/>
              </w:rPr>
            </w:pPr>
            <w:r w:rsidRPr="004B6AA7">
              <w:rPr>
                <w:rFonts w:eastAsiaTheme="minorEastAsia" w:cstheme="minorHAnsi"/>
                <w:b/>
                <w:bCs/>
                <w:sz w:val="20"/>
                <w:szCs w:val="20"/>
                <w:lang w:bidi="my-MM"/>
              </w:rPr>
              <w:t>Category under ESS2</w:t>
            </w:r>
          </w:p>
        </w:tc>
        <w:tc>
          <w:tcPr>
            <w:tcW w:w="1539" w:type="dxa"/>
            <w:shd w:val="clear" w:color="auto" w:fill="BDD6EE" w:themeFill="accent5" w:themeFillTint="66"/>
          </w:tcPr>
          <w:p w14:paraId="0CC80062" w14:textId="77777777" w:rsidR="00861877" w:rsidRPr="00FA0405" w:rsidRDefault="00861877" w:rsidP="00FA0405">
            <w:pPr>
              <w:suppressAutoHyphens/>
              <w:spacing w:before="60"/>
              <w:jc w:val="center"/>
              <w:rPr>
                <w:rFonts w:eastAsiaTheme="minorEastAsia" w:cstheme="minorHAnsi"/>
                <w:b/>
                <w:bCs/>
                <w:sz w:val="20"/>
                <w:szCs w:val="20"/>
              </w:rPr>
            </w:pPr>
            <w:r w:rsidRPr="00FA0405">
              <w:rPr>
                <w:rFonts w:eastAsiaTheme="minorEastAsia" w:cstheme="minorHAnsi"/>
                <w:b/>
                <w:bCs/>
                <w:sz w:val="20"/>
                <w:szCs w:val="20"/>
              </w:rPr>
              <w:t>Type of workers likely to be engaged</w:t>
            </w:r>
          </w:p>
        </w:tc>
        <w:tc>
          <w:tcPr>
            <w:tcW w:w="2853" w:type="dxa"/>
            <w:shd w:val="clear" w:color="auto" w:fill="BDD6EE" w:themeFill="accent5" w:themeFillTint="66"/>
          </w:tcPr>
          <w:p w14:paraId="358BEA23" w14:textId="77777777" w:rsidR="00861877" w:rsidRPr="00FA0405" w:rsidRDefault="00861877" w:rsidP="00FA0405">
            <w:pPr>
              <w:suppressAutoHyphens/>
              <w:spacing w:before="60"/>
              <w:jc w:val="center"/>
              <w:rPr>
                <w:rFonts w:eastAsiaTheme="minorEastAsia" w:cstheme="minorHAnsi"/>
                <w:b/>
                <w:bCs/>
                <w:sz w:val="20"/>
                <w:szCs w:val="20"/>
                <w:lang w:bidi="my-MM"/>
              </w:rPr>
            </w:pPr>
            <w:r w:rsidRPr="00FA0405">
              <w:rPr>
                <w:rFonts w:eastAsiaTheme="minorEastAsia" w:cstheme="minorHAnsi"/>
                <w:b/>
                <w:bCs/>
                <w:sz w:val="20"/>
                <w:szCs w:val="20"/>
                <w:lang w:bidi="my-MM"/>
              </w:rPr>
              <w:t>Key Identified Labor Risks</w:t>
            </w:r>
          </w:p>
        </w:tc>
        <w:tc>
          <w:tcPr>
            <w:tcW w:w="3544" w:type="dxa"/>
            <w:shd w:val="clear" w:color="auto" w:fill="BDD6EE" w:themeFill="accent5" w:themeFillTint="66"/>
          </w:tcPr>
          <w:p w14:paraId="53A21382" w14:textId="77777777" w:rsidR="00861877" w:rsidRPr="00FA0405" w:rsidRDefault="00861877" w:rsidP="00FA0405">
            <w:pPr>
              <w:suppressAutoHyphens/>
              <w:spacing w:before="60"/>
              <w:jc w:val="center"/>
              <w:rPr>
                <w:rFonts w:eastAsiaTheme="minorEastAsia" w:cstheme="minorHAnsi"/>
                <w:b/>
                <w:bCs/>
                <w:sz w:val="20"/>
                <w:szCs w:val="20"/>
                <w:lang w:bidi="my-MM"/>
              </w:rPr>
            </w:pPr>
            <w:r w:rsidRPr="00FA0405">
              <w:rPr>
                <w:rFonts w:eastAsiaTheme="minorEastAsia" w:cstheme="minorHAnsi"/>
                <w:b/>
                <w:bCs/>
                <w:sz w:val="20"/>
                <w:szCs w:val="20"/>
                <w:lang w:bidi="my-MM"/>
              </w:rPr>
              <w:t>Mitigation Measures</w:t>
            </w:r>
          </w:p>
        </w:tc>
      </w:tr>
      <w:tr w:rsidR="00861877" w:rsidRPr="0080325E" w14:paraId="508D201A" w14:textId="77777777" w:rsidTr="00861877">
        <w:tc>
          <w:tcPr>
            <w:tcW w:w="1307" w:type="dxa"/>
          </w:tcPr>
          <w:p w14:paraId="317CF842" w14:textId="77777777" w:rsidR="00F764C4" w:rsidRDefault="00861877" w:rsidP="00F764C4">
            <w:pPr>
              <w:suppressAutoHyphens/>
              <w:spacing w:before="60" w:after="120"/>
              <w:jc w:val="both"/>
              <w:rPr>
                <w:rFonts w:eastAsiaTheme="minorEastAsia" w:cstheme="minorHAnsi"/>
                <w:b/>
                <w:sz w:val="20"/>
                <w:szCs w:val="20"/>
              </w:rPr>
            </w:pPr>
            <w:r w:rsidRPr="004B6AA7">
              <w:rPr>
                <w:rFonts w:eastAsiaTheme="minorEastAsia" w:cstheme="minorHAnsi"/>
                <w:b/>
                <w:sz w:val="20"/>
                <w:szCs w:val="20"/>
              </w:rPr>
              <w:t xml:space="preserve">Direct </w:t>
            </w:r>
            <w:r w:rsidRPr="00FA0405">
              <w:rPr>
                <w:rFonts w:eastAsiaTheme="minorEastAsia" w:cstheme="minorHAnsi"/>
                <w:b/>
                <w:sz w:val="20"/>
                <w:szCs w:val="20"/>
              </w:rPr>
              <w:t xml:space="preserve">workers </w:t>
            </w:r>
          </w:p>
          <w:p w14:paraId="10CFD988" w14:textId="224CD239" w:rsidR="00861877" w:rsidRPr="00FA0405" w:rsidRDefault="00F764C4" w:rsidP="00F764C4">
            <w:pPr>
              <w:suppressAutoHyphens/>
              <w:spacing w:before="60" w:after="120"/>
              <w:jc w:val="both"/>
              <w:rPr>
                <w:rFonts w:eastAsiaTheme="minorEastAsia" w:cstheme="minorHAnsi"/>
                <w:b/>
                <w:sz w:val="20"/>
                <w:szCs w:val="20"/>
                <w:lang w:bidi="my-MM"/>
              </w:rPr>
            </w:pPr>
            <w:r>
              <w:rPr>
                <w:rFonts w:eastAsiaTheme="minorEastAsia" w:cstheme="minorHAnsi"/>
                <w:sz w:val="20"/>
                <w:szCs w:val="20"/>
              </w:rPr>
              <w:t>10-20 workers (est. 50% female)</w:t>
            </w:r>
          </w:p>
        </w:tc>
        <w:tc>
          <w:tcPr>
            <w:tcW w:w="1539" w:type="dxa"/>
          </w:tcPr>
          <w:p w14:paraId="7AF1472B" w14:textId="77777777" w:rsidR="00861877" w:rsidRDefault="00861877" w:rsidP="00FA0405">
            <w:pPr>
              <w:suppressAutoHyphens/>
              <w:spacing w:before="60" w:after="120"/>
              <w:jc w:val="both"/>
              <w:rPr>
                <w:rFonts w:eastAsiaTheme="minorEastAsia" w:cstheme="minorHAnsi"/>
                <w:sz w:val="20"/>
                <w:szCs w:val="20"/>
                <w:lang w:bidi="my-MM"/>
              </w:rPr>
            </w:pPr>
            <w:r>
              <w:rPr>
                <w:rFonts w:eastAsiaTheme="minorEastAsia" w:cstheme="minorHAnsi"/>
                <w:sz w:val="20"/>
                <w:szCs w:val="20"/>
                <w:lang w:bidi="my-MM"/>
              </w:rPr>
              <w:t>Staff from MOHHS, PSS and MOCIA</w:t>
            </w:r>
          </w:p>
          <w:p w14:paraId="0A948A9E" w14:textId="55AA2243" w:rsidR="00861877" w:rsidRPr="00FA0405" w:rsidRDefault="00861877" w:rsidP="00FA0405">
            <w:pPr>
              <w:suppressAutoHyphens/>
              <w:spacing w:before="60" w:after="120"/>
              <w:jc w:val="both"/>
              <w:rPr>
                <w:rFonts w:eastAsiaTheme="minorEastAsia" w:cstheme="minorHAnsi"/>
                <w:sz w:val="20"/>
                <w:szCs w:val="20"/>
                <w:lang w:bidi="my-MM"/>
              </w:rPr>
            </w:pPr>
            <w:r w:rsidRPr="00FA0405">
              <w:rPr>
                <w:rFonts w:eastAsiaTheme="minorEastAsia" w:cstheme="minorHAnsi"/>
                <w:sz w:val="20"/>
                <w:szCs w:val="20"/>
                <w:lang w:bidi="my-MM"/>
              </w:rPr>
              <w:t>PIU staff</w:t>
            </w:r>
          </w:p>
          <w:p w14:paraId="1A0C09F2" w14:textId="36BCA20D" w:rsidR="00861877" w:rsidRPr="00FA0405" w:rsidRDefault="00861877" w:rsidP="00FA0405">
            <w:pPr>
              <w:suppressAutoHyphens/>
              <w:spacing w:before="60" w:after="120"/>
              <w:jc w:val="both"/>
              <w:rPr>
                <w:rFonts w:eastAsiaTheme="minorEastAsia" w:cstheme="minorHAnsi"/>
                <w:sz w:val="20"/>
                <w:szCs w:val="20"/>
              </w:rPr>
            </w:pPr>
          </w:p>
        </w:tc>
        <w:tc>
          <w:tcPr>
            <w:tcW w:w="2853" w:type="dxa"/>
          </w:tcPr>
          <w:p w14:paraId="4E655177" w14:textId="77777777" w:rsidR="00861877" w:rsidRPr="00FA0405"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FA0405">
              <w:rPr>
                <w:rFonts w:eastAsiaTheme="minorEastAsia" w:cstheme="minorHAnsi"/>
                <w:sz w:val="20"/>
                <w:szCs w:val="20"/>
              </w:rPr>
              <w:t>Terms of employment (employment period, remuneration, tax and insurance payments etc.) set out in ESS2 not secured by contractual agreements.</w:t>
            </w:r>
          </w:p>
          <w:p w14:paraId="1FF3182D" w14:textId="77777777" w:rsidR="00861877" w:rsidRPr="00FA0405"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FA0405">
              <w:rPr>
                <w:rFonts w:eastAsiaTheme="minorEastAsia" w:cstheme="minorHAnsi"/>
                <w:sz w:val="20"/>
                <w:szCs w:val="20"/>
              </w:rPr>
              <w:t>Workers suffer discrimination and lack of equal opportunity in employment.</w:t>
            </w:r>
          </w:p>
          <w:p w14:paraId="4BF336EF" w14:textId="77777777" w:rsidR="00861877" w:rsidRPr="00FA0405"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FA0405">
              <w:rPr>
                <w:rFonts w:eastAsiaTheme="minorEastAsia" w:cstheme="minorHAnsi"/>
                <w:sz w:val="20"/>
                <w:szCs w:val="20"/>
              </w:rPr>
              <w:t>Use of child labor contravenes national legislation and international conventions ratified by RMI</w:t>
            </w:r>
            <w:r w:rsidRPr="00FA0405" w:rsidDel="00787335">
              <w:rPr>
                <w:rFonts w:eastAsiaTheme="minorEastAsia" w:cstheme="minorHAnsi"/>
                <w:sz w:val="20"/>
                <w:szCs w:val="20"/>
              </w:rPr>
              <w:t xml:space="preserve"> </w:t>
            </w:r>
          </w:p>
          <w:p w14:paraId="4C8F5EB1" w14:textId="7AA8524C" w:rsidR="00861877" w:rsidRPr="00FA0405"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FA0405">
              <w:rPr>
                <w:rFonts w:eastAsiaTheme="minorEastAsia" w:cstheme="minorHAnsi"/>
                <w:sz w:val="20"/>
                <w:szCs w:val="20"/>
              </w:rPr>
              <w:t>Risks of workplace accidents, or emergencies (OHS)</w:t>
            </w:r>
            <w:r w:rsidR="00F764C4">
              <w:rPr>
                <w:rFonts w:eastAsiaTheme="minorEastAsia" w:cstheme="minorHAnsi"/>
                <w:sz w:val="20"/>
                <w:szCs w:val="20"/>
              </w:rPr>
              <w:t xml:space="preserve"> (Major Potential Risk)</w:t>
            </w:r>
          </w:p>
          <w:p w14:paraId="33308D69" w14:textId="5F47E927" w:rsidR="00861877" w:rsidRPr="004B6AA7"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FA0405">
              <w:rPr>
                <w:rFonts w:eastAsiaTheme="minorEastAsia" w:cstheme="minorHAnsi"/>
                <w:sz w:val="20"/>
                <w:szCs w:val="20"/>
              </w:rPr>
              <w:t>Sexual Exploitation and Abuse (SEA), Gender Based Violence (GBV) and Violence Against Children (VAC) to workers and community</w:t>
            </w:r>
            <w:r w:rsidR="00F764C4">
              <w:rPr>
                <w:rFonts w:eastAsiaTheme="minorEastAsia" w:cstheme="minorHAnsi"/>
                <w:sz w:val="20"/>
                <w:szCs w:val="20"/>
              </w:rPr>
              <w:t xml:space="preserve"> from Project workforce (Major potential risk identified for RMI projects generally)</w:t>
            </w:r>
          </w:p>
        </w:tc>
        <w:tc>
          <w:tcPr>
            <w:tcW w:w="3544" w:type="dxa"/>
          </w:tcPr>
          <w:p w14:paraId="467F58D2" w14:textId="744E4888" w:rsidR="00861877"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Pr>
                <w:rFonts w:eastAsiaTheme="minorEastAsia" w:cstheme="minorHAnsi"/>
                <w:sz w:val="20"/>
                <w:szCs w:val="20"/>
              </w:rPr>
              <w:t>All Government Workers fall under e</w:t>
            </w:r>
            <w:r w:rsidRPr="00C121DA">
              <w:rPr>
                <w:rFonts w:eastAsiaTheme="minorEastAsia" w:cstheme="minorHAnsi"/>
                <w:sz w:val="20"/>
                <w:szCs w:val="20"/>
              </w:rPr>
              <w:t>xisting PSS HR regulations</w:t>
            </w:r>
            <w:r>
              <w:rPr>
                <w:rFonts w:eastAsiaTheme="minorEastAsia" w:cstheme="minorHAnsi"/>
                <w:sz w:val="20"/>
                <w:szCs w:val="20"/>
              </w:rPr>
              <w:t xml:space="preserve"> </w:t>
            </w:r>
            <w:r w:rsidR="00E56B8F">
              <w:rPr>
                <w:rFonts w:eastAsiaTheme="minorEastAsia" w:cstheme="minorHAnsi"/>
                <w:sz w:val="20"/>
                <w:szCs w:val="20"/>
              </w:rPr>
              <w:t xml:space="preserve">or </w:t>
            </w:r>
            <w:r>
              <w:rPr>
                <w:rFonts w:eastAsiaTheme="minorEastAsia" w:cstheme="minorHAnsi"/>
                <w:sz w:val="20"/>
                <w:szCs w:val="20"/>
              </w:rPr>
              <w:t>PSC protocols which cover:</w:t>
            </w:r>
          </w:p>
          <w:p w14:paraId="433CD7E9" w14:textId="77777777" w:rsidR="00861877" w:rsidRDefault="00861877" w:rsidP="003D5323">
            <w:pPr>
              <w:pStyle w:val="ListParagraph"/>
              <w:numPr>
                <w:ilvl w:val="1"/>
                <w:numId w:val="4"/>
              </w:numPr>
              <w:suppressAutoHyphens/>
              <w:spacing w:before="60" w:after="120"/>
              <w:ind w:left="773"/>
              <w:contextualSpacing w:val="0"/>
              <w:jc w:val="both"/>
              <w:rPr>
                <w:rFonts w:eastAsiaTheme="minorEastAsia" w:cstheme="minorHAnsi"/>
                <w:sz w:val="20"/>
                <w:szCs w:val="20"/>
              </w:rPr>
            </w:pPr>
            <w:r w:rsidRPr="00C121DA">
              <w:rPr>
                <w:rFonts w:eastAsiaTheme="minorEastAsia" w:cstheme="minorHAnsi"/>
                <w:sz w:val="20"/>
                <w:szCs w:val="20"/>
              </w:rPr>
              <w:t xml:space="preserve"> </w:t>
            </w:r>
            <w:r>
              <w:rPr>
                <w:rFonts w:eastAsiaTheme="minorEastAsia" w:cstheme="minorHAnsi"/>
                <w:sz w:val="20"/>
                <w:szCs w:val="20"/>
              </w:rPr>
              <w:t>E</w:t>
            </w:r>
            <w:r w:rsidRPr="00C121DA">
              <w:rPr>
                <w:rFonts w:eastAsiaTheme="minorEastAsia" w:cstheme="minorHAnsi"/>
                <w:sz w:val="20"/>
                <w:szCs w:val="20"/>
              </w:rPr>
              <w:t xml:space="preserve">mployment period, remuneration, tax and insurance payments. </w:t>
            </w:r>
          </w:p>
          <w:p w14:paraId="1BE07A7F" w14:textId="565D598B" w:rsidR="00861877" w:rsidRDefault="00861877" w:rsidP="003D5323">
            <w:pPr>
              <w:pStyle w:val="ListParagraph"/>
              <w:numPr>
                <w:ilvl w:val="1"/>
                <w:numId w:val="4"/>
              </w:numPr>
              <w:suppressAutoHyphens/>
              <w:spacing w:before="60" w:after="120"/>
              <w:ind w:left="773"/>
              <w:contextualSpacing w:val="0"/>
              <w:jc w:val="both"/>
              <w:rPr>
                <w:rFonts w:eastAsiaTheme="minorEastAsia" w:cstheme="minorHAnsi"/>
                <w:sz w:val="20"/>
                <w:szCs w:val="20"/>
              </w:rPr>
            </w:pPr>
            <w:r>
              <w:rPr>
                <w:rFonts w:eastAsiaTheme="minorEastAsia" w:cstheme="minorHAnsi"/>
                <w:sz w:val="20"/>
                <w:szCs w:val="20"/>
              </w:rPr>
              <w:t>Transparent p</w:t>
            </w:r>
            <w:r w:rsidRPr="00C121DA">
              <w:rPr>
                <w:rFonts w:eastAsiaTheme="minorEastAsia" w:cstheme="minorHAnsi"/>
                <w:sz w:val="20"/>
                <w:szCs w:val="20"/>
              </w:rPr>
              <w:t>rocurement processes</w:t>
            </w:r>
          </w:p>
          <w:p w14:paraId="56411BC3" w14:textId="13488826" w:rsidR="00861877" w:rsidRPr="00C121DA" w:rsidRDefault="00861877" w:rsidP="003D5323">
            <w:pPr>
              <w:pStyle w:val="ListParagraph"/>
              <w:numPr>
                <w:ilvl w:val="1"/>
                <w:numId w:val="4"/>
              </w:numPr>
              <w:suppressAutoHyphens/>
              <w:spacing w:before="60" w:after="120"/>
              <w:ind w:left="773"/>
              <w:contextualSpacing w:val="0"/>
              <w:jc w:val="both"/>
              <w:rPr>
                <w:rFonts w:eastAsiaTheme="minorEastAsia" w:cstheme="minorHAnsi"/>
                <w:sz w:val="20"/>
                <w:szCs w:val="20"/>
              </w:rPr>
            </w:pPr>
            <w:r w:rsidRPr="00927F5B">
              <w:rPr>
                <w:rFonts w:eastAsiaTheme="minorEastAsia" w:cstheme="minorHAnsi"/>
                <w:sz w:val="20"/>
                <w:szCs w:val="20"/>
              </w:rPr>
              <w:t>equal opportunity employment</w:t>
            </w:r>
            <w:r w:rsidRPr="00430C85">
              <w:rPr>
                <w:rFonts w:eastAsiaTheme="minorEastAsia" w:cstheme="minorHAnsi"/>
                <w:sz w:val="20"/>
                <w:szCs w:val="20"/>
              </w:rPr>
              <w:t>.</w:t>
            </w:r>
          </w:p>
          <w:p w14:paraId="531A5F87" w14:textId="63E51575" w:rsidR="00861877" w:rsidRPr="00C121DA" w:rsidRDefault="00F764C4"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B74BAF">
              <w:rPr>
                <w:rFonts w:eastAsiaTheme="minorEastAsia" w:cstheme="minorHAnsi"/>
                <w:sz w:val="20"/>
                <w:szCs w:val="20"/>
              </w:rPr>
              <w:t>IAs have confirmed that they will not engage any workers younger than 18 years of age on the Project</w:t>
            </w:r>
            <w:r w:rsidRPr="00C121DA" w:rsidDel="00F764C4">
              <w:rPr>
                <w:rFonts w:eastAsiaTheme="minorEastAsia" w:cstheme="minorHAnsi"/>
                <w:sz w:val="20"/>
                <w:szCs w:val="20"/>
              </w:rPr>
              <w:t xml:space="preserve"> </w:t>
            </w:r>
            <w:r w:rsidR="00861877" w:rsidRPr="00C121DA">
              <w:rPr>
                <w:rFonts w:eastAsiaTheme="minorEastAsia" w:cstheme="minorHAnsi"/>
                <w:sz w:val="20"/>
                <w:szCs w:val="20"/>
              </w:rPr>
              <w:t>OHS measures to be implemented as described in the ESM</w:t>
            </w:r>
            <w:r w:rsidR="00861877">
              <w:rPr>
                <w:rFonts w:eastAsiaTheme="minorEastAsia" w:cstheme="minorHAnsi"/>
                <w:sz w:val="20"/>
                <w:szCs w:val="20"/>
              </w:rPr>
              <w:t>F</w:t>
            </w:r>
            <w:r w:rsidR="006E2F0A">
              <w:rPr>
                <w:rFonts w:eastAsiaTheme="minorEastAsia" w:cstheme="minorHAnsi"/>
                <w:sz w:val="20"/>
                <w:szCs w:val="20"/>
              </w:rPr>
              <w:t xml:space="preserve"> (See Annexures </w:t>
            </w:r>
            <w:r w:rsidR="0042350A">
              <w:rPr>
                <w:rFonts w:eastAsiaTheme="minorEastAsia" w:cstheme="minorHAnsi"/>
                <w:sz w:val="20"/>
                <w:szCs w:val="20"/>
              </w:rPr>
              <w:t>3</w:t>
            </w:r>
            <w:r w:rsidR="006E2F0A">
              <w:rPr>
                <w:rFonts w:eastAsiaTheme="minorEastAsia" w:cstheme="minorHAnsi"/>
                <w:sz w:val="20"/>
                <w:szCs w:val="20"/>
              </w:rPr>
              <w:t>,</w:t>
            </w:r>
            <w:r w:rsidR="00E56B8F">
              <w:rPr>
                <w:rFonts w:eastAsiaTheme="minorEastAsia" w:cstheme="minorHAnsi"/>
                <w:sz w:val="20"/>
                <w:szCs w:val="20"/>
              </w:rPr>
              <w:t xml:space="preserve"> </w:t>
            </w:r>
            <w:r w:rsidR="0042350A">
              <w:rPr>
                <w:rFonts w:eastAsiaTheme="minorEastAsia" w:cstheme="minorHAnsi"/>
                <w:sz w:val="20"/>
                <w:szCs w:val="20"/>
              </w:rPr>
              <w:t xml:space="preserve">4, 5 </w:t>
            </w:r>
            <w:r w:rsidR="006E2F0A">
              <w:rPr>
                <w:rFonts w:eastAsiaTheme="minorEastAsia" w:cstheme="minorHAnsi"/>
                <w:sz w:val="20"/>
                <w:szCs w:val="20"/>
              </w:rPr>
              <w:t xml:space="preserve">and </w:t>
            </w:r>
            <w:r w:rsidR="0042350A">
              <w:rPr>
                <w:rFonts w:eastAsiaTheme="minorEastAsia" w:cstheme="minorHAnsi"/>
                <w:sz w:val="20"/>
                <w:szCs w:val="20"/>
              </w:rPr>
              <w:t>6</w:t>
            </w:r>
            <w:r w:rsidR="006E2F0A">
              <w:rPr>
                <w:rFonts w:eastAsiaTheme="minorEastAsia" w:cstheme="minorHAnsi"/>
                <w:sz w:val="20"/>
                <w:szCs w:val="20"/>
              </w:rPr>
              <w:t>)</w:t>
            </w:r>
          </w:p>
          <w:p w14:paraId="5C61CA66" w14:textId="77777777" w:rsidR="00861877" w:rsidRPr="00B84A44"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B84A44">
              <w:rPr>
                <w:rFonts w:eastAsiaTheme="minorEastAsia" w:cstheme="minorHAnsi"/>
                <w:sz w:val="20"/>
                <w:szCs w:val="20"/>
              </w:rPr>
              <w:t xml:space="preserve">Codes of Conduct (CoC), including SEA/SH are signed by all direct workers (see </w:t>
            </w:r>
            <w:r>
              <w:rPr>
                <w:rFonts w:eastAsiaTheme="minorEastAsia" w:cstheme="minorHAnsi"/>
                <w:sz w:val="20"/>
                <w:szCs w:val="20"/>
              </w:rPr>
              <w:t>Annex 1 of this LMP</w:t>
            </w:r>
            <w:r w:rsidRPr="00B84A44">
              <w:rPr>
                <w:rFonts w:eastAsiaTheme="minorEastAsia" w:cstheme="minorHAnsi"/>
                <w:sz w:val="20"/>
                <w:szCs w:val="20"/>
              </w:rPr>
              <w:t xml:space="preserve">)  </w:t>
            </w:r>
          </w:p>
          <w:p w14:paraId="76164851" w14:textId="77777777" w:rsidR="00920F79"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B84A44">
              <w:rPr>
                <w:rFonts w:eastAsiaTheme="minorEastAsia" w:cstheme="minorHAnsi"/>
                <w:sz w:val="20"/>
                <w:szCs w:val="20"/>
              </w:rPr>
              <w:t>All direct workers receive CoC</w:t>
            </w:r>
            <w:r w:rsidRPr="00927F5B">
              <w:rPr>
                <w:rFonts w:eastAsiaTheme="minorEastAsia" w:cstheme="minorHAnsi"/>
                <w:sz w:val="20"/>
                <w:szCs w:val="20"/>
              </w:rPr>
              <w:t xml:space="preserve"> awareness training prior to undertaking project activities.</w:t>
            </w:r>
            <w:r w:rsidRPr="00C121DA">
              <w:rPr>
                <w:rFonts w:eastAsiaTheme="minorEastAsia" w:cstheme="minorHAnsi"/>
                <w:sz w:val="20"/>
                <w:szCs w:val="20"/>
              </w:rPr>
              <w:t xml:space="preserve"> </w:t>
            </w:r>
          </w:p>
          <w:p w14:paraId="0A649AA3" w14:textId="72670ACD" w:rsidR="00861877" w:rsidRPr="001E5EE8" w:rsidRDefault="00861877"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C121DA">
              <w:rPr>
                <w:rFonts w:eastAsiaTheme="minorEastAsia" w:cstheme="minorHAnsi"/>
                <w:sz w:val="20"/>
                <w:szCs w:val="20"/>
              </w:rPr>
              <w:t xml:space="preserve">Project GRM addresses concerns raised concerning GBV, SEA and VAC in regard to the Project - will be immediately referred to the WUTMI Weto in </w:t>
            </w:r>
            <w:proofErr w:type="spellStart"/>
            <w:r w:rsidRPr="00C121DA">
              <w:rPr>
                <w:rFonts w:eastAsiaTheme="minorEastAsia" w:cstheme="minorHAnsi"/>
                <w:sz w:val="20"/>
                <w:szCs w:val="20"/>
              </w:rPr>
              <w:t>Mour</w:t>
            </w:r>
            <w:proofErr w:type="spellEnd"/>
            <w:proofErr w:type="gramStart"/>
            <w:r w:rsidRPr="00C121DA">
              <w:rPr>
                <w:rFonts w:eastAsiaTheme="minorEastAsia" w:cstheme="minorHAnsi"/>
                <w:sz w:val="20"/>
                <w:szCs w:val="20"/>
              </w:rPr>
              <w:t xml:space="preserve">. </w:t>
            </w:r>
            <w:proofErr w:type="gramEnd"/>
            <w:r w:rsidRPr="00C121DA">
              <w:rPr>
                <w:rFonts w:eastAsiaTheme="minorEastAsia" w:cstheme="minorHAnsi"/>
                <w:sz w:val="20"/>
                <w:szCs w:val="20"/>
              </w:rPr>
              <w:t>Violence Against Women and Girls Support Service (WIM).</w:t>
            </w:r>
          </w:p>
        </w:tc>
      </w:tr>
      <w:tr w:rsidR="00861877" w:rsidRPr="0080325E" w14:paraId="1F1139C1" w14:textId="77777777" w:rsidTr="00861877">
        <w:tc>
          <w:tcPr>
            <w:tcW w:w="1307" w:type="dxa"/>
          </w:tcPr>
          <w:p w14:paraId="6E4FFBED" w14:textId="77777777" w:rsidR="00861877" w:rsidRDefault="00861877" w:rsidP="00FA0405">
            <w:pPr>
              <w:suppressAutoHyphens/>
              <w:spacing w:before="60" w:after="120"/>
              <w:rPr>
                <w:rFonts w:eastAsiaTheme="minorEastAsia" w:cstheme="minorHAnsi"/>
                <w:b/>
                <w:bCs/>
                <w:sz w:val="20"/>
                <w:szCs w:val="20"/>
              </w:rPr>
            </w:pPr>
            <w:r w:rsidRPr="00B84A44">
              <w:rPr>
                <w:rFonts w:eastAsiaTheme="minorEastAsia" w:cstheme="minorHAnsi"/>
                <w:b/>
                <w:bCs/>
                <w:sz w:val="20"/>
                <w:szCs w:val="20"/>
              </w:rPr>
              <w:t>Contracted workers</w:t>
            </w:r>
          </w:p>
          <w:p w14:paraId="6AB70A1C" w14:textId="0EB5D182" w:rsidR="00F764C4" w:rsidRPr="00B84A44" w:rsidRDefault="00F764C4" w:rsidP="00FA0405">
            <w:pPr>
              <w:suppressAutoHyphens/>
              <w:spacing w:before="60" w:after="120"/>
              <w:rPr>
                <w:rFonts w:eastAsiaTheme="minorEastAsia" w:cstheme="minorHAnsi"/>
                <w:b/>
                <w:bCs/>
                <w:sz w:val="20"/>
                <w:szCs w:val="20"/>
              </w:rPr>
            </w:pPr>
            <w:r>
              <w:rPr>
                <w:rFonts w:eastAsiaTheme="minorEastAsia" w:cstheme="minorHAnsi"/>
                <w:sz w:val="20"/>
                <w:szCs w:val="20"/>
              </w:rPr>
              <w:t xml:space="preserve">10-20 workers </w:t>
            </w:r>
            <w:proofErr w:type="spellStart"/>
            <w:r>
              <w:rPr>
                <w:rFonts w:eastAsiaTheme="minorEastAsia" w:cstheme="minorHAnsi"/>
                <w:sz w:val="20"/>
                <w:szCs w:val="20"/>
              </w:rPr>
              <w:t>est</w:t>
            </w:r>
            <w:proofErr w:type="spellEnd"/>
            <w:r>
              <w:rPr>
                <w:rFonts w:eastAsiaTheme="minorEastAsia" w:cstheme="minorHAnsi"/>
                <w:sz w:val="20"/>
                <w:szCs w:val="20"/>
              </w:rPr>
              <w:t xml:space="preserve"> (30% female)</w:t>
            </w:r>
          </w:p>
        </w:tc>
        <w:tc>
          <w:tcPr>
            <w:tcW w:w="1539" w:type="dxa"/>
          </w:tcPr>
          <w:p w14:paraId="6AF66C36" w14:textId="77777777" w:rsidR="00861877" w:rsidRDefault="00861877" w:rsidP="00FA0405">
            <w:pPr>
              <w:suppressAutoHyphens/>
              <w:spacing w:before="60" w:after="120"/>
              <w:rPr>
                <w:rFonts w:eastAsiaTheme="minorEastAsia" w:cstheme="minorHAnsi"/>
                <w:sz w:val="20"/>
                <w:szCs w:val="20"/>
                <w:lang w:bidi="my-MM"/>
              </w:rPr>
            </w:pPr>
            <w:r w:rsidRPr="00FA0405">
              <w:rPr>
                <w:rFonts w:eastAsiaTheme="minorEastAsia" w:cstheme="minorHAnsi"/>
                <w:sz w:val="20"/>
                <w:szCs w:val="20"/>
                <w:lang w:bidi="my-MM"/>
              </w:rPr>
              <w:t xml:space="preserve">Individual consultants appointed </w:t>
            </w:r>
            <w:r>
              <w:rPr>
                <w:rFonts w:eastAsiaTheme="minorEastAsia" w:cstheme="minorHAnsi"/>
                <w:sz w:val="20"/>
                <w:szCs w:val="20"/>
                <w:lang w:bidi="my-MM"/>
              </w:rPr>
              <w:t xml:space="preserve">by the PIU with assistance from the CIU </w:t>
            </w:r>
            <w:r w:rsidRPr="00FA0405">
              <w:rPr>
                <w:rFonts w:eastAsiaTheme="minorEastAsia" w:cstheme="minorHAnsi"/>
                <w:sz w:val="20"/>
                <w:szCs w:val="20"/>
                <w:lang w:bidi="my-MM"/>
              </w:rPr>
              <w:t xml:space="preserve">to support project activities. </w:t>
            </w:r>
          </w:p>
          <w:p w14:paraId="3DAFF147" w14:textId="3E4EAAAC" w:rsidR="00861877" w:rsidRPr="00430C85" w:rsidRDefault="00861877" w:rsidP="00FA0405">
            <w:pPr>
              <w:suppressAutoHyphens/>
              <w:spacing w:before="60" w:after="120"/>
              <w:rPr>
                <w:rFonts w:eastAsiaTheme="minorEastAsia" w:cstheme="minorHAnsi"/>
                <w:sz w:val="20"/>
                <w:szCs w:val="20"/>
              </w:rPr>
            </w:pPr>
            <w:r w:rsidRPr="00927F5B">
              <w:rPr>
                <w:rFonts w:eastAsiaTheme="minorEastAsia" w:cstheme="minorHAnsi"/>
                <w:sz w:val="20"/>
                <w:szCs w:val="20"/>
              </w:rPr>
              <w:t xml:space="preserve">Contractors engaged for construction activities </w:t>
            </w:r>
          </w:p>
        </w:tc>
        <w:tc>
          <w:tcPr>
            <w:tcW w:w="2853" w:type="dxa"/>
          </w:tcPr>
          <w:p w14:paraId="0F1C5F41" w14:textId="77777777"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430C85">
              <w:rPr>
                <w:rFonts w:eastAsiaTheme="minorEastAsia" w:cstheme="minorHAnsi"/>
                <w:sz w:val="20"/>
                <w:szCs w:val="20"/>
              </w:rPr>
              <w:t>Terms of employment [ESS2] not secured by contractual agreements.</w:t>
            </w:r>
          </w:p>
          <w:p w14:paraId="4E7F071F" w14:textId="77777777"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Workers suffer discrimination and lack of equal opportunity in employment.</w:t>
            </w:r>
          </w:p>
          <w:p w14:paraId="7A41072D" w14:textId="77777777"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Use of child labor contravenes national legislation and international conventions ratified by RMI</w:t>
            </w:r>
            <w:r w:rsidRPr="00FA0405" w:rsidDel="00787335">
              <w:rPr>
                <w:rFonts w:eastAsiaTheme="minorEastAsia" w:cstheme="minorHAnsi"/>
                <w:sz w:val="20"/>
                <w:szCs w:val="20"/>
              </w:rPr>
              <w:t xml:space="preserve"> </w:t>
            </w:r>
          </w:p>
          <w:p w14:paraId="2BBD3E2A" w14:textId="35520F43"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Risks of workplace accidents, or emergencies (OHS)</w:t>
            </w:r>
            <w:r w:rsidR="00F764C4">
              <w:rPr>
                <w:rFonts w:eastAsiaTheme="minorEastAsia" w:cstheme="minorHAnsi"/>
                <w:sz w:val="20"/>
                <w:szCs w:val="20"/>
              </w:rPr>
              <w:t xml:space="preserve"> (Major Potential Risk)</w:t>
            </w:r>
          </w:p>
          <w:p w14:paraId="16068BA1" w14:textId="30CF2DCE"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lastRenderedPageBreak/>
              <w:t>SEA, GBV and VAC to workers and community</w:t>
            </w:r>
            <w:r w:rsidR="00F764C4">
              <w:rPr>
                <w:rFonts w:eastAsiaTheme="minorEastAsia" w:cstheme="minorHAnsi"/>
                <w:sz w:val="20"/>
                <w:szCs w:val="20"/>
              </w:rPr>
              <w:t xml:space="preserve"> from Project workforce (Major potential risk identified for RMI projects generally).</w:t>
            </w:r>
          </w:p>
        </w:tc>
        <w:tc>
          <w:tcPr>
            <w:tcW w:w="3544" w:type="dxa"/>
          </w:tcPr>
          <w:p w14:paraId="6DC0F25E" w14:textId="279EEA69" w:rsidR="00861877" w:rsidRPr="00FA040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Pr>
                <w:rFonts w:eastAsiaTheme="minorEastAsia" w:cstheme="minorHAnsi"/>
                <w:sz w:val="20"/>
                <w:szCs w:val="20"/>
              </w:rPr>
              <w:lastRenderedPageBreak/>
              <w:t>E</w:t>
            </w:r>
            <w:r w:rsidRPr="00FA0405">
              <w:rPr>
                <w:rFonts w:eastAsiaTheme="minorEastAsia" w:cstheme="minorHAnsi"/>
                <w:sz w:val="20"/>
                <w:szCs w:val="20"/>
              </w:rPr>
              <w:t>nsure contracts for construction workers include details on pay and working conditions in line with RMI law</w:t>
            </w:r>
            <w:r>
              <w:rPr>
                <w:rFonts w:eastAsiaTheme="minorEastAsia" w:cstheme="minorHAnsi"/>
                <w:sz w:val="20"/>
                <w:szCs w:val="20"/>
              </w:rPr>
              <w:t xml:space="preserve"> and</w:t>
            </w:r>
            <w:r w:rsidRPr="00FA0405">
              <w:rPr>
                <w:rFonts w:eastAsiaTheme="minorEastAsia" w:cstheme="minorHAnsi"/>
                <w:sz w:val="20"/>
                <w:szCs w:val="20"/>
              </w:rPr>
              <w:t xml:space="preserve"> ESS2 requirements.</w:t>
            </w:r>
          </w:p>
          <w:p w14:paraId="3E754822" w14:textId="7C6919E4" w:rsidR="00861877" w:rsidRPr="00927F5B"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B84A44">
              <w:rPr>
                <w:rFonts w:eastAsiaTheme="minorEastAsia" w:cstheme="minorHAnsi"/>
                <w:sz w:val="20"/>
                <w:szCs w:val="20"/>
              </w:rPr>
              <w:t xml:space="preserve">Procurement processes </w:t>
            </w:r>
            <w:r>
              <w:rPr>
                <w:rFonts w:eastAsiaTheme="minorEastAsia" w:cstheme="minorHAnsi"/>
                <w:sz w:val="20"/>
                <w:szCs w:val="20"/>
              </w:rPr>
              <w:t>to be</w:t>
            </w:r>
            <w:r w:rsidRPr="00B84A44">
              <w:rPr>
                <w:rFonts w:eastAsiaTheme="minorEastAsia" w:cstheme="minorHAnsi"/>
                <w:sz w:val="20"/>
                <w:szCs w:val="20"/>
              </w:rPr>
              <w:t xml:space="preserve"> transparent and reflect equal opportunity employ</w:t>
            </w:r>
            <w:r w:rsidRPr="00927F5B">
              <w:rPr>
                <w:rFonts w:eastAsiaTheme="minorEastAsia" w:cstheme="minorHAnsi"/>
                <w:sz w:val="20"/>
                <w:szCs w:val="20"/>
              </w:rPr>
              <w:t>ment</w:t>
            </w:r>
            <w:r>
              <w:rPr>
                <w:rFonts w:eastAsiaTheme="minorEastAsia" w:cstheme="minorHAnsi"/>
                <w:sz w:val="20"/>
                <w:szCs w:val="20"/>
              </w:rPr>
              <w:t>.</w:t>
            </w:r>
          </w:p>
          <w:p w14:paraId="1ACDE037" w14:textId="4394A177" w:rsidR="00861877" w:rsidRPr="00430C85"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Pr>
                <w:rFonts w:eastAsiaTheme="minorEastAsia" w:cstheme="minorHAnsi"/>
                <w:sz w:val="20"/>
                <w:szCs w:val="20"/>
              </w:rPr>
              <w:t>Ensure c</w:t>
            </w:r>
            <w:r w:rsidRPr="00927F5B">
              <w:rPr>
                <w:rFonts w:eastAsiaTheme="minorEastAsia" w:cstheme="minorHAnsi"/>
                <w:sz w:val="20"/>
                <w:szCs w:val="20"/>
              </w:rPr>
              <w:t>ontractual terms specify employment period, remuneration, tax and insurance payments etc.</w:t>
            </w:r>
            <w:r w:rsidRPr="00430C85">
              <w:rPr>
                <w:rFonts w:eastAsiaTheme="minorEastAsia" w:cstheme="minorHAnsi"/>
                <w:sz w:val="20"/>
                <w:szCs w:val="20"/>
              </w:rPr>
              <w:t>.</w:t>
            </w:r>
          </w:p>
          <w:p w14:paraId="74E5D8FF" w14:textId="77777777" w:rsidR="00F764C4" w:rsidRDefault="00F764C4" w:rsidP="003D5323">
            <w:pPr>
              <w:pStyle w:val="ListParagraph"/>
              <w:numPr>
                <w:ilvl w:val="0"/>
                <w:numId w:val="4"/>
              </w:numPr>
              <w:suppressAutoHyphens/>
              <w:spacing w:before="60" w:after="120"/>
              <w:ind w:left="316" w:hanging="316"/>
              <w:contextualSpacing w:val="0"/>
              <w:jc w:val="both"/>
              <w:rPr>
                <w:rFonts w:eastAsiaTheme="minorEastAsia" w:cstheme="minorHAnsi"/>
                <w:sz w:val="20"/>
                <w:szCs w:val="20"/>
              </w:rPr>
            </w:pPr>
            <w:r w:rsidRPr="00B74BAF">
              <w:rPr>
                <w:rFonts w:eastAsiaTheme="minorEastAsia" w:cstheme="minorHAnsi"/>
                <w:sz w:val="20"/>
                <w:szCs w:val="20"/>
              </w:rPr>
              <w:t>IAs have confirmed that they will not engage any workers younger than 18 years of age on the Project</w:t>
            </w:r>
          </w:p>
          <w:p w14:paraId="22BD2A97" w14:textId="360E7C36" w:rsidR="00861877" w:rsidRPr="00B84A44" w:rsidRDefault="00F764C4" w:rsidP="003D5323">
            <w:pPr>
              <w:pStyle w:val="ListParagraph"/>
              <w:numPr>
                <w:ilvl w:val="0"/>
                <w:numId w:val="4"/>
              </w:numPr>
              <w:suppressAutoHyphens/>
              <w:spacing w:before="60" w:after="120"/>
              <w:ind w:left="316" w:hanging="316"/>
              <w:contextualSpacing w:val="0"/>
              <w:rPr>
                <w:rFonts w:eastAsiaTheme="minorEastAsia" w:cstheme="minorHAnsi"/>
                <w:sz w:val="20"/>
                <w:szCs w:val="20"/>
              </w:rPr>
            </w:pPr>
            <w:r w:rsidRPr="00C121DA" w:rsidDel="00A80AA9">
              <w:rPr>
                <w:rFonts w:eastAsiaTheme="minorEastAsia" w:cstheme="minorHAnsi"/>
                <w:sz w:val="20"/>
                <w:szCs w:val="20"/>
              </w:rPr>
              <w:t xml:space="preserve"> </w:t>
            </w:r>
            <w:r w:rsidR="00861877" w:rsidRPr="00FA0405">
              <w:rPr>
                <w:rFonts w:eastAsiaTheme="minorEastAsia" w:cstheme="minorHAnsi"/>
                <w:sz w:val="20"/>
                <w:szCs w:val="20"/>
              </w:rPr>
              <w:t xml:space="preserve">Codes of Conduct (CoC), including SEA/SH, are signed by all contracted </w:t>
            </w:r>
            <w:r w:rsidR="00861877" w:rsidRPr="00FA0405">
              <w:rPr>
                <w:rFonts w:eastAsiaTheme="minorEastAsia" w:cstheme="minorHAnsi"/>
                <w:sz w:val="20"/>
                <w:szCs w:val="20"/>
              </w:rPr>
              <w:lastRenderedPageBreak/>
              <w:t xml:space="preserve">workers (see </w:t>
            </w:r>
            <w:r w:rsidR="00861877">
              <w:rPr>
                <w:rFonts w:eastAsiaTheme="minorEastAsia" w:cstheme="minorHAnsi"/>
                <w:sz w:val="20"/>
                <w:szCs w:val="20"/>
              </w:rPr>
              <w:t>Annex 1 of this LMP document</w:t>
            </w:r>
            <w:r w:rsidR="00861877" w:rsidRPr="00B84A44">
              <w:rPr>
                <w:rFonts w:eastAsiaTheme="minorEastAsia" w:cstheme="minorHAnsi"/>
                <w:sz w:val="20"/>
                <w:szCs w:val="20"/>
              </w:rPr>
              <w:t>)</w:t>
            </w:r>
          </w:p>
          <w:p w14:paraId="52AF6D9D" w14:textId="198CB1B3" w:rsidR="00861877" w:rsidRPr="00927F5B" w:rsidRDefault="00861877" w:rsidP="003D5323">
            <w:pPr>
              <w:pStyle w:val="ListParagraph"/>
              <w:numPr>
                <w:ilvl w:val="0"/>
                <w:numId w:val="4"/>
              </w:numPr>
              <w:suppressAutoHyphens/>
              <w:spacing w:before="60" w:after="120"/>
              <w:ind w:left="316" w:hanging="316"/>
              <w:contextualSpacing w:val="0"/>
              <w:rPr>
                <w:rFonts w:eastAsiaTheme="minorEastAsia" w:cstheme="minorHAnsi"/>
                <w:sz w:val="20"/>
                <w:szCs w:val="20"/>
              </w:rPr>
            </w:pPr>
            <w:r w:rsidRPr="00927F5B">
              <w:rPr>
                <w:rFonts w:eastAsiaTheme="minorEastAsia" w:cstheme="minorHAnsi"/>
                <w:sz w:val="20"/>
                <w:szCs w:val="20"/>
              </w:rPr>
              <w:t xml:space="preserve">All contracted workers receive CoC awareness training prior to undertaking project activities. </w:t>
            </w:r>
          </w:p>
          <w:p w14:paraId="6CD860E7" w14:textId="0C6BAA40" w:rsidR="00861877" w:rsidRPr="00B84A44" w:rsidRDefault="00861877" w:rsidP="003D5323">
            <w:pPr>
              <w:pStyle w:val="ListParagraph"/>
              <w:numPr>
                <w:ilvl w:val="0"/>
                <w:numId w:val="4"/>
              </w:numPr>
              <w:suppressAutoHyphens/>
              <w:spacing w:before="60" w:after="120"/>
              <w:ind w:left="318" w:hanging="316"/>
              <w:contextualSpacing w:val="0"/>
              <w:rPr>
                <w:rFonts w:eastAsiaTheme="minorEastAsia" w:cstheme="minorHAnsi"/>
                <w:sz w:val="20"/>
                <w:szCs w:val="20"/>
              </w:rPr>
            </w:pPr>
            <w:r>
              <w:rPr>
                <w:rFonts w:eastAsiaTheme="minorEastAsia" w:cstheme="minorHAnsi"/>
                <w:sz w:val="20"/>
                <w:szCs w:val="20"/>
              </w:rPr>
              <w:t xml:space="preserve">Environmental risk and </w:t>
            </w:r>
            <w:r w:rsidRPr="00927F5B">
              <w:rPr>
                <w:rFonts w:eastAsiaTheme="minorEastAsia" w:cstheme="minorHAnsi"/>
                <w:sz w:val="20"/>
                <w:szCs w:val="20"/>
              </w:rPr>
              <w:t>OHS measures to be implemented as set out in the ESMP</w:t>
            </w:r>
            <w:r w:rsidRPr="00B84A44">
              <w:rPr>
                <w:sz w:val="20"/>
                <w:szCs w:val="20"/>
              </w:rPr>
              <w:t>.</w:t>
            </w:r>
          </w:p>
          <w:p w14:paraId="1F6FCCD1" w14:textId="7223F717" w:rsidR="00861877" w:rsidRPr="00927F5B" w:rsidRDefault="00861877" w:rsidP="003D5323">
            <w:pPr>
              <w:pStyle w:val="ListParagraph"/>
              <w:numPr>
                <w:ilvl w:val="0"/>
                <w:numId w:val="4"/>
              </w:numPr>
              <w:suppressAutoHyphens/>
              <w:spacing w:before="60" w:after="120"/>
              <w:ind w:left="318" w:hanging="318"/>
              <w:contextualSpacing w:val="0"/>
              <w:rPr>
                <w:rFonts w:eastAsiaTheme="minorEastAsia" w:cstheme="minorHAnsi"/>
                <w:sz w:val="20"/>
                <w:szCs w:val="20"/>
              </w:rPr>
            </w:pPr>
            <w:r w:rsidRPr="00927F5B">
              <w:rPr>
                <w:rFonts w:eastAsiaTheme="minorEastAsia" w:cstheme="minorHAnsi"/>
                <w:sz w:val="20"/>
                <w:szCs w:val="20"/>
              </w:rPr>
              <w:t xml:space="preserve">Ensure workers have access to contractor GRM for any workplace, contractual or pay and working condition concerns including GBV, SEA and VAC.  </w:t>
            </w:r>
          </w:p>
        </w:tc>
      </w:tr>
    </w:tbl>
    <w:p w14:paraId="2641A017" w14:textId="21162207" w:rsidR="00E64507" w:rsidRDefault="00E64507" w:rsidP="00E64507">
      <w:pPr>
        <w:ind w:right="-79"/>
        <w:rPr>
          <w:rFonts w:ascii="Calibri" w:hAnsi="Calibri" w:cs="Calibri"/>
          <w:lang w:val="en-GB"/>
        </w:rPr>
      </w:pPr>
    </w:p>
    <w:p w14:paraId="3ED40776" w14:textId="77777777" w:rsidR="00E64507" w:rsidRPr="002F06AE" w:rsidRDefault="00E64507" w:rsidP="00F764C4">
      <w:pPr>
        <w:pStyle w:val="Heading1"/>
      </w:pPr>
      <w:bookmarkStart w:id="126" w:name="_Toc90895503"/>
      <w:r w:rsidRPr="002F06AE">
        <w:t>BRIEF OVERVIEW OF LABOR LEGISLATION: TERMS AND CONDITIONS</w:t>
      </w:r>
      <w:bookmarkEnd w:id="126"/>
    </w:p>
    <w:p w14:paraId="672F0E16" w14:textId="77777777" w:rsidR="00E64507" w:rsidRPr="00FC0E45" w:rsidRDefault="00E64507" w:rsidP="00F764C4">
      <w:pPr>
        <w:pStyle w:val="Heading2"/>
      </w:pPr>
      <w:bookmarkStart w:id="127" w:name="_Toc90895504"/>
      <w:r w:rsidRPr="00FC0E45">
        <w:t>Non-resident Workers</w:t>
      </w:r>
      <w:bookmarkEnd w:id="127"/>
    </w:p>
    <w:p w14:paraId="133C4D98" w14:textId="77777777" w:rsidR="00E64507" w:rsidRPr="00FC0E45" w:rsidRDefault="00E64507" w:rsidP="00E64507">
      <w:pPr>
        <w:suppressAutoHyphens/>
        <w:ind w:right="420"/>
        <w:jc w:val="both"/>
      </w:pPr>
      <w:r w:rsidRPr="00FC0E45">
        <w:t xml:space="preserve">The RMI Labor (Non-Resident Workers) Act 2006 sets out various requirements of workers including the need to hold work visas by foreign (other than USA) contractors and workers.  </w:t>
      </w:r>
    </w:p>
    <w:p w14:paraId="0B796D67" w14:textId="77777777" w:rsidR="00E64507" w:rsidRPr="00FC0E45" w:rsidRDefault="00E64507" w:rsidP="00F764C4">
      <w:pPr>
        <w:pStyle w:val="Heading2"/>
      </w:pPr>
      <w:bookmarkStart w:id="128" w:name="_Toc90895505"/>
      <w:r w:rsidRPr="00FC0E45">
        <w:t>RMI Public Service Commission</w:t>
      </w:r>
      <w:bookmarkEnd w:id="128"/>
    </w:p>
    <w:p w14:paraId="4C66D033" w14:textId="77777777" w:rsidR="00E64507" w:rsidRPr="00FC0E45" w:rsidRDefault="00E64507" w:rsidP="00E64507">
      <w:pPr>
        <w:suppressAutoHyphens/>
        <w:ind w:right="420"/>
        <w:jc w:val="both"/>
      </w:pPr>
      <w:r w:rsidRPr="00FC0E45">
        <w:t xml:space="preserve">The “Public Service Commission Act 1979" established the Public Service Commission (PSC) which is the employing authority of the government charged with the responsibility for developing, coordinating, regulating and administering all personnel matters relating to and affecting the Public Service.  </w:t>
      </w:r>
    </w:p>
    <w:p w14:paraId="109B3D0C" w14:textId="25A23901" w:rsidR="00E64507" w:rsidRDefault="00E64507" w:rsidP="00E64507">
      <w:pPr>
        <w:ind w:right="419"/>
        <w:jc w:val="both"/>
      </w:pPr>
      <w:r w:rsidRPr="00FC0E45">
        <w:t>No other RMI Labor Legislation constraints apply to workers potentially engaged on Project activities.</w:t>
      </w:r>
      <w:r>
        <w:t xml:space="preserve"> </w:t>
      </w:r>
    </w:p>
    <w:p w14:paraId="27DD3407" w14:textId="77777777" w:rsidR="00F764C4" w:rsidRDefault="00F764C4" w:rsidP="00F764C4">
      <w:pPr>
        <w:pStyle w:val="Heading2"/>
      </w:pPr>
      <w:r>
        <w:t xml:space="preserve">International </w:t>
      </w:r>
      <w:r w:rsidRPr="00F764C4">
        <w:t>Conventions</w:t>
      </w:r>
    </w:p>
    <w:p w14:paraId="5B719BBA" w14:textId="6308E505" w:rsidR="00F764C4" w:rsidRPr="002F06AE" w:rsidRDefault="00F764C4" w:rsidP="00E64507">
      <w:pPr>
        <w:ind w:right="419"/>
        <w:jc w:val="both"/>
        <w:rPr>
          <w:lang w:val="en-GB"/>
        </w:rPr>
      </w:pPr>
      <w:r>
        <w:rPr>
          <w:lang w:val="en-GB"/>
        </w:rPr>
        <w:t xml:space="preserve">Since joining the International Labor Organization in </w:t>
      </w:r>
      <w:r w:rsidRPr="007B5D45">
        <w:rPr>
          <w:lang w:val="en-GB"/>
        </w:rPr>
        <w:t>July 2007, RMI has ratified two ILO Conventions – the Maritime Labour Convention (MLC) 2006</w:t>
      </w:r>
      <w:r>
        <w:rPr>
          <w:lang w:val="en-GB"/>
        </w:rPr>
        <w:t>/</w:t>
      </w:r>
      <w:r w:rsidRPr="007B5D45">
        <w:rPr>
          <w:lang w:val="en-GB"/>
        </w:rPr>
        <w:t>2007, and Convention 185 – Seafarers’ Identity Documents Convention 2011.</w:t>
      </w:r>
      <w:r>
        <w:rPr>
          <w:lang w:val="en-GB"/>
        </w:rPr>
        <w:t xml:space="preserve">  Neither relates to the </w:t>
      </w:r>
      <w:proofErr w:type="gramStart"/>
      <w:r>
        <w:rPr>
          <w:lang w:val="en-GB"/>
        </w:rPr>
        <w:t>Project,  RMI</w:t>
      </w:r>
      <w:proofErr w:type="gramEnd"/>
      <w:r>
        <w:rPr>
          <w:lang w:val="en-GB"/>
        </w:rPr>
        <w:t xml:space="preserve"> is developing a Country Work Plan with the ILO but this is not applicable to the Project.</w:t>
      </w:r>
    </w:p>
    <w:p w14:paraId="2E81B606" w14:textId="77777777" w:rsidR="00E64507" w:rsidRPr="002F06AE" w:rsidRDefault="00E64507" w:rsidP="00F764C4">
      <w:pPr>
        <w:pStyle w:val="Heading2"/>
      </w:pPr>
      <w:bookmarkStart w:id="129" w:name="_Toc90895506"/>
      <w:r w:rsidRPr="002F06AE">
        <w:t>Occupational Health and Safety</w:t>
      </w:r>
      <w:bookmarkEnd w:id="129"/>
    </w:p>
    <w:p w14:paraId="4130D4A7" w14:textId="77777777" w:rsidR="00E64507" w:rsidRDefault="00E64507" w:rsidP="00E64507">
      <w:pPr>
        <w:spacing w:after="180"/>
        <w:ind w:right="561"/>
        <w:jc w:val="both"/>
        <w:rPr>
          <w:lang w:val="en-GB"/>
        </w:rPr>
      </w:pPr>
      <w:r>
        <w:rPr>
          <w:lang w:val="en-GB"/>
        </w:rPr>
        <w:t>There are no GoRMI laws relating to OHS.</w:t>
      </w:r>
    </w:p>
    <w:p w14:paraId="095AE7A8" w14:textId="038FEB31" w:rsidR="00E64507" w:rsidRDefault="00E64507" w:rsidP="00E64507">
      <w:pPr>
        <w:spacing w:after="180"/>
        <w:ind w:right="561"/>
        <w:jc w:val="both"/>
        <w:rPr>
          <w:lang w:val="en-GB"/>
        </w:rPr>
      </w:pPr>
      <w:r>
        <w:rPr>
          <w:lang w:val="en-GB"/>
        </w:rPr>
        <w:t xml:space="preserve">Contractors </w:t>
      </w:r>
      <w:r w:rsidR="00A07BD1">
        <w:rPr>
          <w:lang w:val="en-GB"/>
        </w:rPr>
        <w:t xml:space="preserve">and other workers engaged on the project will be subject to appropriate </w:t>
      </w:r>
      <w:r>
        <w:rPr>
          <w:lang w:val="en-GB"/>
        </w:rPr>
        <w:t xml:space="preserve">OHS </w:t>
      </w:r>
      <w:r w:rsidR="00A07BD1">
        <w:rPr>
          <w:lang w:val="en-GB"/>
        </w:rPr>
        <w:t>procedures</w:t>
      </w:r>
      <w:r w:rsidRPr="00E427CC">
        <w:rPr>
          <w:lang w:val="en-GB"/>
        </w:rPr>
        <w:t xml:space="preserve"> </w:t>
      </w:r>
      <w:r>
        <w:rPr>
          <w:lang w:val="en-GB"/>
        </w:rPr>
        <w:t xml:space="preserve">as set out in </w:t>
      </w:r>
      <w:r w:rsidR="006E2F0A">
        <w:rPr>
          <w:lang w:val="en-GB"/>
        </w:rPr>
        <w:t xml:space="preserve">Annexures 2,3 and 4 of the </w:t>
      </w:r>
      <w:r>
        <w:rPr>
          <w:lang w:val="en-GB"/>
        </w:rPr>
        <w:t>ESM</w:t>
      </w:r>
      <w:r w:rsidR="00A07BD1">
        <w:rPr>
          <w:lang w:val="en-GB"/>
        </w:rPr>
        <w:t>F</w:t>
      </w:r>
      <w:r>
        <w:rPr>
          <w:lang w:val="en-GB"/>
        </w:rPr>
        <w:t>.</w:t>
      </w:r>
    </w:p>
    <w:p w14:paraId="144F7EE0" w14:textId="77777777" w:rsidR="00E64507" w:rsidRPr="002F06AE" w:rsidRDefault="00E64507" w:rsidP="00F764C4">
      <w:pPr>
        <w:pStyle w:val="Heading1"/>
      </w:pPr>
      <w:bookmarkStart w:id="130" w:name="_Toc90895350"/>
      <w:bookmarkStart w:id="131" w:name="_Toc90895507"/>
      <w:bookmarkStart w:id="132" w:name="_Toc90895351"/>
      <w:bookmarkStart w:id="133" w:name="_Toc90895508"/>
      <w:bookmarkStart w:id="134" w:name="_Toc90895352"/>
      <w:bookmarkStart w:id="135" w:name="_Toc90895509"/>
      <w:bookmarkStart w:id="136" w:name="_Toc90895353"/>
      <w:bookmarkStart w:id="137" w:name="_Toc90895510"/>
      <w:bookmarkStart w:id="138" w:name="_Toc90895354"/>
      <w:bookmarkStart w:id="139" w:name="_Toc90895511"/>
      <w:bookmarkStart w:id="140" w:name="_Toc90895355"/>
      <w:bookmarkStart w:id="141" w:name="_Toc90895512"/>
      <w:bookmarkStart w:id="142" w:name="_Toc90895356"/>
      <w:bookmarkStart w:id="143" w:name="_Toc90895513"/>
      <w:bookmarkStart w:id="144" w:name="_Toc90895357"/>
      <w:bookmarkStart w:id="145" w:name="_Toc90895514"/>
      <w:bookmarkStart w:id="146" w:name="_Toc90895358"/>
      <w:bookmarkStart w:id="147" w:name="_Toc90895515"/>
      <w:bookmarkStart w:id="148" w:name="_Toc90895359"/>
      <w:bookmarkStart w:id="149" w:name="_Toc90895516"/>
      <w:bookmarkStart w:id="150" w:name="_Toc9089551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81FE6">
        <w:t>PROJECT</w:t>
      </w:r>
      <w:r>
        <w:t>-RELATED</w:t>
      </w:r>
      <w:r w:rsidRPr="00281FE6">
        <w:t xml:space="preserve"> LABOUR </w:t>
      </w:r>
      <w:r w:rsidRPr="002F06AE">
        <w:t>POLICIES AND PROCEDURES</w:t>
      </w:r>
      <w:bookmarkEnd w:id="150"/>
    </w:p>
    <w:p w14:paraId="48C31544" w14:textId="77777777" w:rsidR="00E64507" w:rsidRPr="00483C96" w:rsidRDefault="00E64507" w:rsidP="00F764C4">
      <w:pPr>
        <w:pStyle w:val="Heading2"/>
      </w:pPr>
      <w:bookmarkStart w:id="151" w:name="_Toc90895518"/>
      <w:r w:rsidRPr="00483C96">
        <w:t>Terms and conditions of employment</w:t>
      </w:r>
      <w:bookmarkEnd w:id="151"/>
    </w:p>
    <w:p w14:paraId="7F13ACE3" w14:textId="5312536F" w:rsidR="00E64507" w:rsidRDefault="00E64507" w:rsidP="00E64507">
      <w:pPr>
        <w:suppressAutoHyphens/>
        <w:spacing w:after="240"/>
        <w:ind w:right="419"/>
        <w:jc w:val="both"/>
        <w:rPr>
          <w:rFonts w:cs="Times New Roman"/>
          <w:lang w:val="en-GB"/>
        </w:rPr>
      </w:pPr>
      <w:bookmarkStart w:id="152" w:name="_Hlk90894371"/>
      <w:r w:rsidRPr="00B3439C">
        <w:rPr>
          <w:rFonts w:cs="Times New Roman"/>
          <w:lang w:val="en-GB"/>
        </w:rPr>
        <w:t>Terms and conditions of direct workers are determined by their individual contracts.</w:t>
      </w:r>
      <w:r>
        <w:rPr>
          <w:rFonts w:cs="Times New Roman"/>
          <w:lang w:val="en-GB"/>
        </w:rPr>
        <w:t xml:space="preserve"> </w:t>
      </w:r>
      <w:r w:rsidRPr="00B3439C">
        <w:rPr>
          <w:rFonts w:cs="Times New Roman"/>
          <w:lang w:val="en-GB"/>
        </w:rPr>
        <w:t xml:space="preserve">All the recruiting procedures </w:t>
      </w:r>
      <w:r>
        <w:rPr>
          <w:rFonts w:cs="Times New Roman"/>
          <w:lang w:val="en-GB"/>
        </w:rPr>
        <w:t xml:space="preserve">will </w:t>
      </w:r>
      <w:r w:rsidRPr="00B3439C">
        <w:rPr>
          <w:rFonts w:cs="Times New Roman"/>
          <w:lang w:val="en-GB"/>
        </w:rPr>
        <w:t>be</w:t>
      </w:r>
      <w:r>
        <w:rPr>
          <w:rFonts w:cs="Times New Roman"/>
          <w:lang w:val="en-GB"/>
        </w:rPr>
        <w:t xml:space="preserve"> </w:t>
      </w:r>
      <w:r w:rsidRPr="00B3439C">
        <w:rPr>
          <w:rFonts w:cs="Times New Roman"/>
          <w:lang w:val="en-GB"/>
        </w:rPr>
        <w:t xml:space="preserve">documented and filed </w:t>
      </w:r>
      <w:r>
        <w:rPr>
          <w:rFonts w:cs="Times New Roman"/>
          <w:lang w:val="en-GB"/>
        </w:rPr>
        <w:t xml:space="preserve">by CIU. </w:t>
      </w:r>
      <w:r w:rsidRPr="00B3439C">
        <w:rPr>
          <w:rFonts w:cs="Times New Roman"/>
          <w:lang w:val="en-GB"/>
        </w:rPr>
        <w:t xml:space="preserve">in accordance with the requirements of </w:t>
      </w:r>
      <w:r>
        <w:rPr>
          <w:rFonts w:cs="Times New Roman"/>
          <w:lang w:val="en-GB"/>
        </w:rPr>
        <w:t xml:space="preserve">ESS2. </w:t>
      </w:r>
      <w:r>
        <w:rPr>
          <w:rFonts w:cs="Times New Roman"/>
          <w:lang w:val="en-GB"/>
        </w:rPr>
        <w:lastRenderedPageBreak/>
        <w:t>Generally f</w:t>
      </w:r>
      <w:r w:rsidRPr="00B3439C">
        <w:rPr>
          <w:rFonts w:cs="Times New Roman"/>
          <w:lang w:val="en-GB"/>
        </w:rPr>
        <w:t xml:space="preserve">orty hour per week employment </w:t>
      </w:r>
      <w:r>
        <w:rPr>
          <w:rFonts w:cs="Times New Roman"/>
          <w:lang w:val="en-GB"/>
        </w:rPr>
        <w:t>will</w:t>
      </w:r>
      <w:r w:rsidRPr="00B3439C">
        <w:rPr>
          <w:rFonts w:cs="Times New Roman"/>
          <w:lang w:val="en-GB"/>
        </w:rPr>
        <w:t xml:space="preserve"> be practiced</w:t>
      </w:r>
      <w:r>
        <w:rPr>
          <w:rFonts w:cs="Times New Roman"/>
          <w:lang w:val="en-GB"/>
        </w:rPr>
        <w:t>, although there will in some cases be temporary or short term contracts</w:t>
      </w:r>
      <w:r w:rsidRPr="00B3439C">
        <w:rPr>
          <w:rFonts w:cs="Times New Roman"/>
          <w:lang w:val="en-GB"/>
        </w:rPr>
        <w:t>. Requirements and conditions of</w:t>
      </w:r>
      <w:r>
        <w:rPr>
          <w:rFonts w:cs="Times New Roman"/>
          <w:lang w:val="en-GB"/>
        </w:rPr>
        <w:t xml:space="preserve"> </w:t>
      </w:r>
      <w:r w:rsidRPr="00B3439C">
        <w:rPr>
          <w:rFonts w:cs="Times New Roman"/>
          <w:lang w:val="en-GB"/>
        </w:rPr>
        <w:t xml:space="preserve">overtime and leave </w:t>
      </w:r>
      <w:r>
        <w:rPr>
          <w:rFonts w:cs="Times New Roman"/>
          <w:lang w:val="en-GB"/>
        </w:rPr>
        <w:t>entitlements will be</w:t>
      </w:r>
      <w:r w:rsidRPr="00B3439C">
        <w:rPr>
          <w:rFonts w:cs="Times New Roman"/>
          <w:lang w:val="en-GB"/>
        </w:rPr>
        <w:t xml:space="preserve"> agreed as part of individual contracts.</w:t>
      </w:r>
      <w:r>
        <w:rPr>
          <w:rFonts w:cs="Times New Roman"/>
          <w:lang w:val="en-GB"/>
        </w:rPr>
        <w:t xml:space="preserve"> </w:t>
      </w:r>
      <w:r w:rsidR="00F764C4">
        <w:rPr>
          <w:rFonts w:cs="Times New Roman"/>
          <w:lang w:val="en-GB"/>
        </w:rPr>
        <w:t>Employment will in all cases be via a mutually agreed contract or other mutual agreement, employment information will be fully disclosed to the worker.  Worker will not be discriminated against and will have recourse to a grievance mechanism if they feel that is the case.  Workers will be provided with a safe and functional workplace, including access to potable water, and access to rest room facilities.</w:t>
      </w:r>
    </w:p>
    <w:p w14:paraId="30DC82D7" w14:textId="1DC5D799" w:rsidR="00E64507" w:rsidRPr="00483C96" w:rsidRDefault="00E64507" w:rsidP="00F764C4">
      <w:pPr>
        <w:pStyle w:val="Heading2"/>
      </w:pPr>
      <w:bookmarkStart w:id="153" w:name="_Toc90895519"/>
      <w:bookmarkEnd w:id="152"/>
      <w:r w:rsidRPr="00483C96">
        <w:t>Age of employment</w:t>
      </w:r>
      <w:bookmarkEnd w:id="153"/>
    </w:p>
    <w:p w14:paraId="16944E0C" w14:textId="5347EEBB" w:rsidR="00E64507" w:rsidRPr="00483C96" w:rsidRDefault="00E64507" w:rsidP="00E64507">
      <w:pPr>
        <w:spacing w:after="0"/>
        <w:ind w:right="419"/>
        <w:jc w:val="both"/>
        <w:rPr>
          <w:rFonts w:cstheme="minorHAnsi"/>
          <w:lang w:val="en-GB"/>
        </w:rPr>
      </w:pPr>
      <w:r w:rsidRPr="00483C96">
        <w:rPr>
          <w:rFonts w:cstheme="minorHAnsi"/>
          <w:lang w:val="en-GB"/>
        </w:rPr>
        <w:t xml:space="preserve">RMI has ratified both the ILO Minimum of Age Convention (C138) and the ILO Worst Forms of Child Labour Convention (C182). The minimum age of employment </w:t>
      </w:r>
      <w:r w:rsidR="006C23CB">
        <w:rPr>
          <w:rFonts w:cstheme="minorHAnsi"/>
          <w:lang w:val="en-GB"/>
        </w:rPr>
        <w:t xml:space="preserve">is not defined in law. </w:t>
      </w:r>
    </w:p>
    <w:p w14:paraId="5282D0F7" w14:textId="77777777" w:rsidR="00E64507" w:rsidRPr="00483C96" w:rsidRDefault="00E64507" w:rsidP="00E64507">
      <w:pPr>
        <w:spacing w:after="0"/>
        <w:ind w:right="419"/>
        <w:jc w:val="both"/>
        <w:rPr>
          <w:rFonts w:cstheme="minorHAnsi"/>
          <w:lang w:val="en-GB"/>
        </w:rPr>
      </w:pPr>
    </w:p>
    <w:p w14:paraId="7F976CD1" w14:textId="77777777" w:rsidR="00E64507" w:rsidRPr="00483C96" w:rsidRDefault="00E64507" w:rsidP="00E64507">
      <w:pPr>
        <w:spacing w:after="0"/>
        <w:ind w:right="419"/>
        <w:jc w:val="both"/>
        <w:rPr>
          <w:rFonts w:cstheme="minorHAnsi"/>
          <w:lang w:val="en-GB"/>
        </w:rPr>
      </w:pPr>
      <w:r>
        <w:rPr>
          <w:rFonts w:cstheme="minorHAnsi"/>
          <w:lang w:val="en-GB"/>
        </w:rPr>
        <w:t xml:space="preserve">The IAs have </w:t>
      </w:r>
      <w:r w:rsidRPr="00483C96">
        <w:rPr>
          <w:rFonts w:cstheme="minorHAnsi"/>
          <w:lang w:val="en-GB"/>
        </w:rPr>
        <w:t xml:space="preserve">confirmed that they will not engage any workers younger than 18 years of age on the Project. </w:t>
      </w:r>
    </w:p>
    <w:p w14:paraId="6F368D00" w14:textId="77777777" w:rsidR="00E64507" w:rsidRPr="00483C96" w:rsidRDefault="00E64507" w:rsidP="00E64507">
      <w:pPr>
        <w:spacing w:after="0"/>
        <w:ind w:right="419"/>
        <w:jc w:val="both"/>
        <w:rPr>
          <w:rFonts w:cstheme="minorHAnsi"/>
          <w:lang w:val="en-GB"/>
        </w:rPr>
      </w:pPr>
    </w:p>
    <w:p w14:paraId="1ACC3B9A" w14:textId="77777777" w:rsidR="00E64507" w:rsidRDefault="00E64507" w:rsidP="00E64507">
      <w:pPr>
        <w:autoSpaceDE w:val="0"/>
        <w:autoSpaceDN w:val="0"/>
        <w:adjustRightInd w:val="0"/>
        <w:spacing w:after="240"/>
        <w:ind w:right="419"/>
        <w:jc w:val="both"/>
        <w:rPr>
          <w:rFonts w:cstheme="minorHAnsi"/>
          <w:lang w:val="en-GB"/>
        </w:rPr>
      </w:pPr>
      <w:bookmarkStart w:id="154" w:name="_Hlk90894384"/>
      <w:r w:rsidRPr="00483C96">
        <w:rPr>
          <w:rFonts w:cstheme="minorHAnsi"/>
          <w:lang w:val="en-GB"/>
        </w:rPr>
        <w:t xml:space="preserve">All project employees will be asked to produce identification documents (ID) such as birth certificates, passports, driver’s license or other valid method such as copies of academic certificates, testimony/affidavits from officials of the schools attended, a medical examination, statements from family members and parish/village officials/local authorities. </w:t>
      </w:r>
    </w:p>
    <w:p w14:paraId="28174D80" w14:textId="77777777" w:rsidR="00E64507" w:rsidRPr="00483C96" w:rsidRDefault="00E64507" w:rsidP="00E64507">
      <w:pPr>
        <w:autoSpaceDE w:val="0"/>
        <w:autoSpaceDN w:val="0"/>
        <w:adjustRightInd w:val="0"/>
        <w:spacing w:after="240"/>
        <w:ind w:right="419"/>
        <w:jc w:val="both"/>
        <w:rPr>
          <w:rFonts w:cstheme="minorHAnsi"/>
          <w:lang w:val="en-GB"/>
        </w:rPr>
      </w:pPr>
      <w:r w:rsidRPr="00483C96">
        <w:rPr>
          <w:rFonts w:cstheme="minorHAnsi"/>
          <w:lang w:val="en-GB"/>
        </w:rPr>
        <w:t>Copies of the IDs and documents pertaining to the applicant's age and other supporting materials will be filed by the PIU.</w:t>
      </w:r>
    </w:p>
    <w:p w14:paraId="2104F713" w14:textId="77777777" w:rsidR="00E64507" w:rsidRPr="00483C96" w:rsidRDefault="00E64507" w:rsidP="00F764C4">
      <w:pPr>
        <w:pStyle w:val="Heading2"/>
      </w:pPr>
      <w:bookmarkStart w:id="155" w:name="_Toc90895520"/>
      <w:bookmarkEnd w:id="154"/>
      <w:r w:rsidRPr="00483C96">
        <w:t>Sexual Exploitation and Abuse and Sexual Harassment</w:t>
      </w:r>
      <w:bookmarkEnd w:id="155"/>
    </w:p>
    <w:p w14:paraId="568769FE" w14:textId="77777777" w:rsidR="00E64507" w:rsidRDefault="00E64507" w:rsidP="00E64507">
      <w:pPr>
        <w:spacing w:after="240"/>
        <w:ind w:right="419"/>
        <w:jc w:val="both"/>
      </w:pPr>
      <w:r>
        <w:t xml:space="preserve">Women </w:t>
      </w:r>
      <w:r>
        <w:rPr>
          <w:rFonts w:eastAsia="MyriadPro-Regular"/>
        </w:rPr>
        <w:t xml:space="preserve">in RMI </w:t>
      </w:r>
      <w:r>
        <w:t>continue to face multiple barriers that prevent them</w:t>
      </w:r>
      <w:r>
        <w:rPr>
          <w:rFonts w:eastAsia="MyriadPro-Regular"/>
        </w:rPr>
        <w:t xml:space="preserve"> </w:t>
      </w:r>
      <w:r>
        <w:t>from enjoying a life free from violence and coercion in a society where they can access equal opportunities and equal</w:t>
      </w:r>
      <w:r>
        <w:rPr>
          <w:rFonts w:eastAsia="MyriadPro-Regular"/>
        </w:rPr>
        <w:t xml:space="preserve"> </w:t>
      </w:r>
      <w:r>
        <w:t>rights. Teenage pregnancy, violence against women and girls, vulnerable employment conditions, unemployment, and</w:t>
      </w:r>
      <w:r>
        <w:rPr>
          <w:rFonts w:eastAsia="MyriadPro-Regular"/>
        </w:rPr>
        <w:t xml:space="preserve"> </w:t>
      </w:r>
      <w:r>
        <w:t>limited access to justice and protection are priority areas that the Government of the Republic of the Marshall Islands (RMI)</w:t>
      </w:r>
      <w:r>
        <w:rPr>
          <w:rFonts w:eastAsia="MyriadPro-Regular"/>
        </w:rPr>
        <w:t xml:space="preserve"> </w:t>
      </w:r>
      <w:r>
        <w:t xml:space="preserve">and development partners are addressing. </w:t>
      </w:r>
    </w:p>
    <w:p w14:paraId="23FA2A2A" w14:textId="08DA0F53" w:rsidR="00E64507" w:rsidRDefault="00E64507" w:rsidP="00E64507">
      <w:pPr>
        <w:spacing w:after="240"/>
        <w:ind w:right="419"/>
        <w:jc w:val="both"/>
      </w:pPr>
      <w:bookmarkStart w:id="156" w:name="_Hlk90894402"/>
      <w:r>
        <w:t xml:space="preserve">For the purposes of this Project, any Grievance raised in respect of GBV and SEA would be immediately referred to WUTMI </w:t>
      </w:r>
      <w:r w:rsidR="00A07BD1">
        <w:t>“</w:t>
      </w:r>
      <w:r>
        <w:t xml:space="preserve">Weto in </w:t>
      </w:r>
      <w:proofErr w:type="spellStart"/>
      <w:r>
        <w:t>Mour</w:t>
      </w:r>
      <w:proofErr w:type="spellEnd"/>
      <w:r>
        <w:t xml:space="preserve">: Violence </w:t>
      </w:r>
      <w:r w:rsidRPr="000966B7">
        <w:t>Against Women and Girls Support Service (WIM)</w:t>
      </w:r>
      <w:r w:rsidR="00A07BD1">
        <w:t>”</w:t>
      </w:r>
      <w:r>
        <w:t>.</w:t>
      </w:r>
    </w:p>
    <w:bookmarkEnd w:id="156"/>
    <w:p w14:paraId="4F304E85" w14:textId="77777777" w:rsidR="00E64507" w:rsidRDefault="00E64507" w:rsidP="00E64507">
      <w:pPr>
        <w:spacing w:after="240"/>
        <w:ind w:right="419"/>
        <w:jc w:val="both"/>
      </w:pPr>
      <w:r>
        <w:t>WIM is co-funded by the government and donor partners, and works to ensure that survivor of GBV and SEA are accommodated in safety, have basic necessities and are provided with transport fares to enable them to attend their appointments with Micronesian Legal Services and with WIM for psychosocial support.</w:t>
      </w:r>
    </w:p>
    <w:p w14:paraId="0B41262D" w14:textId="77777777" w:rsidR="00E64507" w:rsidRDefault="00E64507" w:rsidP="00E64507">
      <w:pPr>
        <w:spacing w:after="240"/>
        <w:ind w:right="419"/>
        <w:jc w:val="both"/>
      </w:pPr>
      <w:r>
        <w:rPr>
          <w:rFonts w:eastAsia="MyriadPro-Regular"/>
        </w:rPr>
        <w:t>T</w:t>
      </w:r>
      <w:r>
        <w:t xml:space="preserve">he RMI Domestic Violence Prevention and Protection Act (DVPPA) provides for a temporary protection order if the judge is satisfied that a complainant, or a child in the care of a complainant, is in danger from an act of domestic violence. A judge is available 24/7 to consider protection order applications, with no filing fees charged.  </w:t>
      </w:r>
    </w:p>
    <w:p w14:paraId="5D62485D" w14:textId="77777777" w:rsidR="00E64507" w:rsidRDefault="00E64507" w:rsidP="00E64507">
      <w:pPr>
        <w:spacing w:after="240"/>
        <w:ind w:right="419"/>
        <w:jc w:val="both"/>
      </w:pPr>
      <w:r w:rsidRPr="005E6C80">
        <w:t xml:space="preserve">The </w:t>
      </w:r>
      <w:r>
        <w:t>PSS</w:t>
      </w:r>
      <w:r w:rsidRPr="005E6C80">
        <w:t xml:space="preserve"> HR Regulations include a Code of Conduct which among many other things requires staff to refrain from behaving in an insulting or threatening manner with clients and/or staff, including any form of sexual harassment</w:t>
      </w:r>
      <w:r>
        <w:t>.</w:t>
      </w:r>
    </w:p>
    <w:p w14:paraId="1E7F0495" w14:textId="5C048F6C" w:rsidR="00E64507" w:rsidRDefault="00E64507" w:rsidP="00E64507">
      <w:pPr>
        <w:spacing w:after="240"/>
        <w:ind w:right="419"/>
        <w:jc w:val="both"/>
      </w:pPr>
      <w:r>
        <w:t>The Grievance Mechanism (Section</w:t>
      </w:r>
      <w:r w:rsidR="00F764C4">
        <w:t>6</w:t>
      </w:r>
      <w:r>
        <w:t>) includes reference to harassment which includes sexual harassment and abuse.</w:t>
      </w:r>
    </w:p>
    <w:p w14:paraId="09DF9815" w14:textId="77777777" w:rsidR="00E64507" w:rsidRPr="00483C96" w:rsidRDefault="00E64507" w:rsidP="00F764C4">
      <w:pPr>
        <w:pStyle w:val="Heading2"/>
      </w:pPr>
      <w:bookmarkStart w:id="157" w:name="_Toc90895521"/>
      <w:r w:rsidRPr="00483C96">
        <w:lastRenderedPageBreak/>
        <w:t>Occupational health and safety</w:t>
      </w:r>
      <w:bookmarkEnd w:id="157"/>
    </w:p>
    <w:p w14:paraId="7BBC1BED" w14:textId="6AAAEEC4" w:rsidR="00861877" w:rsidRPr="00861877" w:rsidRDefault="00861877" w:rsidP="00861877">
      <w:pPr>
        <w:spacing w:after="240"/>
        <w:ind w:right="419"/>
        <w:jc w:val="both"/>
        <w:rPr>
          <w:rFonts w:cs="Times New Roman"/>
          <w:lang w:val="en-GB"/>
        </w:rPr>
      </w:pPr>
      <w:r w:rsidRPr="00861877">
        <w:rPr>
          <w:rFonts w:cs="Times New Roman"/>
          <w:lang w:val="en-GB"/>
        </w:rPr>
        <w:t xml:space="preserve">There is </w:t>
      </w:r>
      <w:r>
        <w:rPr>
          <w:rFonts w:cs="Times New Roman"/>
          <w:lang w:val="en-GB"/>
        </w:rPr>
        <w:t>no</w:t>
      </w:r>
      <w:r w:rsidRPr="00861877">
        <w:rPr>
          <w:rFonts w:cs="Times New Roman"/>
          <w:lang w:val="en-GB"/>
        </w:rPr>
        <w:t xml:space="preserve"> Occupational Health and Safety (OHS) legislation in </w:t>
      </w:r>
      <w:r w:rsidR="008F47A2">
        <w:rPr>
          <w:rFonts w:cs="Times New Roman"/>
          <w:lang w:val="en-GB"/>
        </w:rPr>
        <w:t>RMI</w:t>
      </w:r>
      <w:r w:rsidRPr="00861877">
        <w:rPr>
          <w:rFonts w:cs="Times New Roman"/>
          <w:lang w:val="en-GB"/>
        </w:rPr>
        <w:t xml:space="preserve">. </w:t>
      </w:r>
      <w:r w:rsidR="00CD21EF">
        <w:rPr>
          <w:rFonts w:cs="Times New Roman"/>
          <w:lang w:val="en-GB"/>
        </w:rPr>
        <w:t xml:space="preserve"> </w:t>
      </w:r>
      <w:r w:rsidR="00CD21EF" w:rsidRPr="00861877">
        <w:rPr>
          <w:rFonts w:cs="Times New Roman"/>
          <w:lang w:val="en-GB"/>
        </w:rPr>
        <w:t xml:space="preserve">CIU has adopted World Bank Group EHS Guidelines </w:t>
      </w:r>
      <w:r w:rsidR="00CD21EF">
        <w:rPr>
          <w:rFonts w:cs="Times New Roman"/>
          <w:lang w:val="en-GB"/>
        </w:rPr>
        <w:t>f</w:t>
      </w:r>
      <w:r w:rsidRPr="00861877">
        <w:rPr>
          <w:rFonts w:cs="Times New Roman"/>
          <w:lang w:val="en-GB"/>
        </w:rPr>
        <w:t xml:space="preserve">or OH&amp;S risks for all </w:t>
      </w:r>
      <w:r w:rsidR="00CD21EF">
        <w:rPr>
          <w:rFonts w:cs="Times New Roman"/>
          <w:lang w:val="en-GB"/>
        </w:rPr>
        <w:t xml:space="preserve">Project </w:t>
      </w:r>
      <w:r w:rsidRPr="00861877">
        <w:rPr>
          <w:rFonts w:cs="Times New Roman"/>
          <w:lang w:val="en-GB"/>
        </w:rPr>
        <w:t>staff and contractors.</w:t>
      </w:r>
    </w:p>
    <w:p w14:paraId="61DA09D6" w14:textId="2EF69ADD" w:rsidR="00E64507" w:rsidRDefault="00E64507" w:rsidP="00E64507">
      <w:pPr>
        <w:spacing w:after="240"/>
        <w:ind w:right="419"/>
        <w:jc w:val="both"/>
        <w:rPr>
          <w:rFonts w:cs="Times New Roman"/>
          <w:lang w:val="en-GB"/>
        </w:rPr>
      </w:pPr>
      <w:bookmarkStart w:id="158" w:name="_Hlk90894415"/>
      <w:r w:rsidRPr="002B5EAF">
        <w:rPr>
          <w:rFonts w:cs="Times New Roman"/>
          <w:lang w:val="en-GB"/>
        </w:rPr>
        <w:t xml:space="preserve">Project workers </w:t>
      </w:r>
      <w:r>
        <w:rPr>
          <w:rFonts w:cs="Times New Roman"/>
          <w:lang w:val="en-GB"/>
        </w:rPr>
        <w:t>will</w:t>
      </w:r>
      <w:r w:rsidRPr="002B5EAF">
        <w:rPr>
          <w:rFonts w:cs="Times New Roman"/>
          <w:lang w:val="en-GB"/>
        </w:rPr>
        <w:t xml:space="preserve"> receive </w:t>
      </w:r>
      <w:r w:rsidR="00CD21EF" w:rsidRPr="002B5EAF">
        <w:rPr>
          <w:rFonts w:cs="Times New Roman"/>
          <w:lang w:val="en-GB"/>
        </w:rPr>
        <w:t>training</w:t>
      </w:r>
      <w:r w:rsidR="00CD21EF">
        <w:rPr>
          <w:rFonts w:cs="Times New Roman"/>
          <w:lang w:val="en-GB"/>
        </w:rPr>
        <w:t xml:space="preserve"> during </w:t>
      </w:r>
      <w:r>
        <w:rPr>
          <w:rFonts w:cs="Times New Roman"/>
          <w:lang w:val="en-GB"/>
        </w:rPr>
        <w:t>induction</w:t>
      </w:r>
      <w:r w:rsidRPr="002B5EAF">
        <w:rPr>
          <w:rFonts w:cs="Times New Roman"/>
          <w:lang w:val="en-GB"/>
        </w:rPr>
        <w:t xml:space="preserve">, </w:t>
      </w:r>
      <w:r w:rsidR="00CD21EF">
        <w:rPr>
          <w:rFonts w:cs="Times New Roman"/>
          <w:lang w:val="en-GB"/>
        </w:rPr>
        <w:t>t</w:t>
      </w:r>
      <w:r w:rsidRPr="002B5EAF">
        <w:rPr>
          <w:rFonts w:cs="Times New Roman"/>
          <w:lang w:val="en-GB"/>
        </w:rPr>
        <w:t xml:space="preserve">hereafter on a regular basis and when changes are made in the workplace, with records of the training kept on file. </w:t>
      </w:r>
      <w:r w:rsidR="00CD21EF">
        <w:rPr>
          <w:rFonts w:cs="Times New Roman"/>
          <w:lang w:val="en-GB"/>
        </w:rPr>
        <w:t xml:space="preserve"> </w:t>
      </w:r>
      <w:r w:rsidRPr="002B5EAF">
        <w:rPr>
          <w:rFonts w:cs="Times New Roman"/>
          <w:lang w:val="en-GB"/>
        </w:rPr>
        <w:t xml:space="preserve">Training </w:t>
      </w:r>
      <w:r w:rsidR="00CD21EF">
        <w:rPr>
          <w:rFonts w:cs="Times New Roman"/>
          <w:lang w:val="en-GB"/>
        </w:rPr>
        <w:t>will</w:t>
      </w:r>
      <w:r>
        <w:rPr>
          <w:rFonts w:cs="Times New Roman"/>
          <w:lang w:val="en-GB"/>
        </w:rPr>
        <w:t xml:space="preserve"> </w:t>
      </w:r>
      <w:r w:rsidRPr="002B5EAF">
        <w:rPr>
          <w:rFonts w:cs="Times New Roman"/>
          <w:lang w:val="en-GB"/>
        </w:rPr>
        <w:t>cover relevant aspects of OHS associated with daily work, including the ability to stop work without retaliation in situations of imminent danger.</w:t>
      </w:r>
      <w:r w:rsidR="00CD21EF">
        <w:rPr>
          <w:rFonts w:cs="Times New Roman"/>
          <w:lang w:val="en-GB"/>
        </w:rPr>
        <w:t xml:space="preserve">  OHS management is addressed in the ESMF.</w:t>
      </w:r>
    </w:p>
    <w:p w14:paraId="2A23CAAE" w14:textId="77777777" w:rsidR="00E64507" w:rsidRPr="00483C96" w:rsidRDefault="00E64507" w:rsidP="00F764C4">
      <w:pPr>
        <w:pStyle w:val="Heading2"/>
      </w:pPr>
      <w:bookmarkStart w:id="159" w:name="_Toc90895522"/>
      <w:bookmarkEnd w:id="158"/>
      <w:r w:rsidRPr="00483C96">
        <w:t>Workers’ rights to refuse unsafe work environments</w:t>
      </w:r>
      <w:bookmarkEnd w:id="159"/>
    </w:p>
    <w:p w14:paraId="3A234576" w14:textId="0C2AA681" w:rsidR="00E64507" w:rsidRPr="00A73CE0" w:rsidRDefault="00E64507" w:rsidP="00E64507">
      <w:pPr>
        <w:spacing w:after="240"/>
        <w:ind w:right="419"/>
        <w:jc w:val="both"/>
        <w:rPr>
          <w:rFonts w:cs="Times New Roman"/>
          <w:lang w:val="en-GB"/>
        </w:rPr>
      </w:pPr>
      <w:bookmarkStart w:id="160" w:name="_Hlk90894429"/>
      <w:r w:rsidRPr="009C75A7">
        <w:rPr>
          <w:rFonts w:cs="Times New Roman"/>
          <w:lang w:val="en-GB"/>
        </w:rPr>
        <w:t>Workplace processes will be put in place for project workers to report work situations that they believe are not safe or healthy</w:t>
      </w:r>
      <w:r>
        <w:rPr>
          <w:rFonts w:cs="Times New Roman"/>
          <w:lang w:val="en-GB"/>
        </w:rPr>
        <w:t xml:space="preserve">. </w:t>
      </w:r>
      <w:r w:rsidR="00CD21EF">
        <w:rPr>
          <w:rFonts w:cs="Times New Roman"/>
          <w:lang w:val="en-GB"/>
        </w:rPr>
        <w:t xml:space="preserve"> </w:t>
      </w:r>
      <w:r>
        <w:rPr>
          <w:rFonts w:cs="Times New Roman"/>
          <w:lang w:val="en-GB"/>
        </w:rPr>
        <w:t xml:space="preserve">Project workers can </w:t>
      </w:r>
      <w:r w:rsidRPr="009C75A7">
        <w:rPr>
          <w:rFonts w:cs="Times New Roman"/>
          <w:lang w:val="en-GB"/>
        </w:rPr>
        <w:t xml:space="preserve">remove themselves from a work situation which they have reasonable justification to believe presents an imminent and serious danger to their life or health. </w:t>
      </w:r>
      <w:r w:rsidR="00CD21EF">
        <w:rPr>
          <w:rFonts w:cs="Times New Roman"/>
          <w:lang w:val="en-GB"/>
        </w:rPr>
        <w:t xml:space="preserve"> </w:t>
      </w:r>
      <w:r w:rsidRPr="009C75A7">
        <w:rPr>
          <w:rFonts w:cs="Times New Roman"/>
          <w:lang w:val="en-GB"/>
        </w:rPr>
        <w:t xml:space="preserve">Project workers who remove themselves from such situations will not be required to return to work until necessary remedial action to correct the situation has been taken. </w:t>
      </w:r>
      <w:r w:rsidR="00CD21EF">
        <w:rPr>
          <w:rFonts w:cs="Times New Roman"/>
          <w:lang w:val="en-GB"/>
        </w:rPr>
        <w:t xml:space="preserve"> </w:t>
      </w:r>
      <w:r w:rsidRPr="009C75A7">
        <w:rPr>
          <w:rFonts w:cs="Times New Roman"/>
          <w:lang w:val="en-GB"/>
        </w:rPr>
        <w:t xml:space="preserve">Project workers will not be retaliated against or otherwise subject to reprisal or negative action for such reporting or </w:t>
      </w:r>
      <w:r w:rsidRPr="00A73CE0">
        <w:rPr>
          <w:rFonts w:cs="Times New Roman"/>
          <w:lang w:val="en-GB"/>
        </w:rPr>
        <w:t xml:space="preserve">removal. </w:t>
      </w:r>
    </w:p>
    <w:bookmarkEnd w:id="160"/>
    <w:p w14:paraId="762C87F2" w14:textId="6D7EAF2F" w:rsidR="00E64507" w:rsidRDefault="00E64507" w:rsidP="00E64507">
      <w:pPr>
        <w:spacing w:after="240"/>
        <w:ind w:right="419"/>
        <w:jc w:val="both"/>
        <w:rPr>
          <w:rFonts w:cs="Times New Roman"/>
          <w:lang w:val="en-GB"/>
        </w:rPr>
      </w:pPr>
      <w:r w:rsidRPr="00A73CE0">
        <w:rPr>
          <w:rFonts w:cs="Times New Roman"/>
          <w:lang w:val="en-GB"/>
        </w:rPr>
        <w:t xml:space="preserve">PSS HR Regulations provide that if any employee considers they have ground for complaints arising out of any order by their Controlling Officer to do something or from any other cause, they may report the matter through official channels, but shall nevertheless as far as </w:t>
      </w:r>
      <w:proofErr w:type="gramStart"/>
      <w:r w:rsidRPr="00A73CE0">
        <w:rPr>
          <w:rFonts w:cs="Times New Roman"/>
          <w:lang w:val="en-GB"/>
        </w:rPr>
        <w:t>possible</w:t>
      </w:r>
      <w:proofErr w:type="gramEnd"/>
      <w:r w:rsidRPr="00A73CE0">
        <w:rPr>
          <w:rFonts w:cs="Times New Roman"/>
          <w:lang w:val="en-GB"/>
        </w:rPr>
        <w:t xml:space="preserve"> carry out any orders lawfully given to them until the orders are revoked. </w:t>
      </w:r>
    </w:p>
    <w:p w14:paraId="25684514" w14:textId="736131A1" w:rsidR="00E64507" w:rsidRDefault="00E64507" w:rsidP="00E64507">
      <w:pPr>
        <w:spacing w:after="240"/>
        <w:ind w:right="419"/>
        <w:jc w:val="both"/>
        <w:rPr>
          <w:rFonts w:cs="Times New Roman"/>
          <w:lang w:val="en-GB"/>
        </w:rPr>
      </w:pPr>
      <w:r>
        <w:rPr>
          <w:rFonts w:cs="Times New Roman"/>
          <w:lang w:val="en-GB"/>
        </w:rPr>
        <w:t>The OHS element of the ESM</w:t>
      </w:r>
      <w:r w:rsidR="003A24D6">
        <w:rPr>
          <w:rFonts w:cs="Times New Roman"/>
          <w:lang w:val="en-GB"/>
        </w:rPr>
        <w:t>F</w:t>
      </w:r>
      <w:r>
        <w:rPr>
          <w:rFonts w:cs="Times New Roman"/>
          <w:lang w:val="en-GB"/>
        </w:rPr>
        <w:t xml:space="preserve"> sets out a provision</w:t>
      </w:r>
      <w:r w:rsidRPr="00042DAC">
        <w:rPr>
          <w:rFonts w:cs="Times New Roman"/>
          <w:lang w:val="en-GB"/>
        </w:rPr>
        <w:t xml:space="preserve"> to cover the ability of </w:t>
      </w:r>
      <w:bookmarkStart w:id="161" w:name="_Hlk90042707"/>
      <w:r w:rsidRPr="00042DAC">
        <w:rPr>
          <w:rFonts w:cs="Times New Roman"/>
          <w:lang w:val="en-GB"/>
        </w:rPr>
        <w:t>workers to refuse unsafe work environments</w:t>
      </w:r>
      <w:bookmarkEnd w:id="161"/>
      <w:r w:rsidRPr="00042DAC">
        <w:rPr>
          <w:rFonts w:cs="Times New Roman"/>
          <w:lang w:val="en-GB"/>
        </w:rPr>
        <w:t>.</w:t>
      </w:r>
    </w:p>
    <w:p w14:paraId="2C2ED4FA" w14:textId="77777777" w:rsidR="00E64507" w:rsidRPr="002F06AE" w:rsidRDefault="00E64507" w:rsidP="00F764C4">
      <w:pPr>
        <w:pStyle w:val="Heading1"/>
      </w:pPr>
      <w:bookmarkStart w:id="162" w:name="_Toc90895523"/>
      <w:r w:rsidRPr="00281FE6">
        <w:t xml:space="preserve">WORKER’S </w:t>
      </w:r>
      <w:r w:rsidRPr="002F06AE">
        <w:t>GRIEVANCE MECHANISM</w:t>
      </w:r>
      <w:bookmarkEnd w:id="162"/>
    </w:p>
    <w:p w14:paraId="1BAD43F4" w14:textId="77777777" w:rsidR="00E64507" w:rsidRPr="00483C96" w:rsidRDefault="00E64507" w:rsidP="00F764C4">
      <w:pPr>
        <w:pStyle w:val="Heading2"/>
      </w:pPr>
      <w:bookmarkStart w:id="163" w:name="_Toc90895524"/>
      <w:r w:rsidRPr="00483C96">
        <w:t>Direct Workers</w:t>
      </w:r>
      <w:bookmarkEnd w:id="163"/>
    </w:p>
    <w:p w14:paraId="11506D86" w14:textId="0D2E14FD" w:rsidR="003A24D6" w:rsidRDefault="00E64507" w:rsidP="003A24D6">
      <w:pPr>
        <w:tabs>
          <w:tab w:val="left" w:pos="3686"/>
        </w:tabs>
        <w:spacing w:after="240"/>
        <w:ind w:left="3686" w:right="419" w:hanging="3686"/>
        <w:jc w:val="both"/>
        <w:rPr>
          <w:lang w:val="en-GB"/>
        </w:rPr>
      </w:pPr>
      <w:r w:rsidRPr="003A24D6">
        <w:rPr>
          <w:lang w:val="en-GB"/>
        </w:rPr>
        <w:t xml:space="preserve">“Direct Workers – Government” </w:t>
      </w:r>
      <w:r w:rsidR="003A24D6">
        <w:rPr>
          <w:lang w:val="en-GB"/>
        </w:rPr>
        <w:tab/>
        <w:t xml:space="preserve">A project </w:t>
      </w:r>
      <w:r w:rsidR="003A24D6">
        <w:t>Labor Grievance Mechanism for GoRMI Civil Servants is not required pursuant to para 8 of ESS2.  However, the PSS HR Regulations contain a grievance process.</w:t>
      </w:r>
    </w:p>
    <w:p w14:paraId="702D8CF2" w14:textId="28442095" w:rsidR="00E64507" w:rsidRDefault="00E64507" w:rsidP="003A24D6">
      <w:pPr>
        <w:tabs>
          <w:tab w:val="left" w:pos="3686"/>
        </w:tabs>
        <w:spacing w:after="240"/>
        <w:ind w:left="3686" w:right="419" w:hanging="3686"/>
        <w:jc w:val="both"/>
        <w:rPr>
          <w:lang w:val="en-GB"/>
        </w:rPr>
      </w:pPr>
      <w:r>
        <w:rPr>
          <w:lang w:val="en-GB"/>
        </w:rPr>
        <w:t>“Direct Workers</w:t>
      </w:r>
      <w:r w:rsidR="00A24FC3">
        <w:rPr>
          <w:lang w:val="en-GB"/>
        </w:rPr>
        <w:t xml:space="preserve"> - other</w:t>
      </w:r>
      <w:r w:rsidR="003A24D6">
        <w:rPr>
          <w:lang w:val="en-GB"/>
        </w:rPr>
        <w:tab/>
      </w:r>
      <w:r w:rsidR="00926723">
        <w:rPr>
          <w:lang w:val="en-GB"/>
        </w:rPr>
        <w:t xml:space="preserve">This category of workers will </w:t>
      </w:r>
      <w:r>
        <w:rPr>
          <w:lang w:val="en-GB"/>
        </w:rPr>
        <w:t xml:space="preserve">have access to the Labor Grievance Mechanism </w:t>
      </w:r>
      <w:r w:rsidR="00926723">
        <w:rPr>
          <w:lang w:val="en-GB"/>
        </w:rPr>
        <w:t>set out in the LMP</w:t>
      </w:r>
      <w:r w:rsidRPr="00D150B9">
        <w:rPr>
          <w:lang w:val="en-GB"/>
        </w:rPr>
        <w:t>.</w:t>
      </w:r>
      <w:r>
        <w:rPr>
          <w:lang w:val="en-GB"/>
        </w:rPr>
        <w:t xml:space="preserve">  This category includes the Project Manager, Project Coordinators and </w:t>
      </w:r>
      <w:r w:rsidR="00926723">
        <w:rPr>
          <w:lang w:val="en-GB"/>
        </w:rPr>
        <w:t xml:space="preserve">other </w:t>
      </w:r>
      <w:r>
        <w:rPr>
          <w:lang w:val="en-GB"/>
        </w:rPr>
        <w:t xml:space="preserve">Project </w:t>
      </w:r>
      <w:r w:rsidR="00926723">
        <w:rPr>
          <w:lang w:val="en-GB"/>
        </w:rPr>
        <w:t xml:space="preserve">workers </w:t>
      </w:r>
      <w:r>
        <w:rPr>
          <w:lang w:val="en-GB"/>
        </w:rPr>
        <w:t>contracted to the Project via CIU.</w:t>
      </w:r>
    </w:p>
    <w:p w14:paraId="1E850DB0" w14:textId="20CBC712" w:rsidR="00E64507" w:rsidRPr="00D150B9" w:rsidRDefault="00A24FC3" w:rsidP="003A24D6">
      <w:pPr>
        <w:tabs>
          <w:tab w:val="left" w:pos="3686"/>
        </w:tabs>
        <w:spacing w:after="240"/>
        <w:ind w:left="3686" w:right="419" w:hanging="3686"/>
        <w:jc w:val="both"/>
        <w:rPr>
          <w:lang w:val="en-GB"/>
        </w:rPr>
      </w:pPr>
      <w:r>
        <w:rPr>
          <w:lang w:val="en-GB"/>
        </w:rPr>
        <w:tab/>
      </w:r>
      <w:r w:rsidR="00E64507">
        <w:rPr>
          <w:lang w:val="en-GB"/>
        </w:rPr>
        <w:t xml:space="preserve">The Labor </w:t>
      </w:r>
      <w:r w:rsidR="00E64507" w:rsidRPr="003A24D6">
        <w:rPr>
          <w:lang w:val="en-GB"/>
        </w:rPr>
        <w:t>Grievance Mechanism will be available to</w:t>
      </w:r>
      <w:r w:rsidR="00E64507" w:rsidRPr="00D150B9">
        <w:rPr>
          <w:lang w:val="en-GB"/>
        </w:rPr>
        <w:t xml:space="preserve"> </w:t>
      </w:r>
      <w:r w:rsidR="00E64507">
        <w:rPr>
          <w:lang w:val="en-GB"/>
        </w:rPr>
        <w:t>“Direct Workers”</w:t>
      </w:r>
      <w:r w:rsidR="00E64507" w:rsidRPr="003A24D6" w:rsidDel="00E476BF">
        <w:rPr>
          <w:lang w:val="en-GB"/>
        </w:rPr>
        <w:t xml:space="preserve"> </w:t>
      </w:r>
      <w:r w:rsidR="00E64507">
        <w:rPr>
          <w:lang w:val="en-GB"/>
        </w:rPr>
        <w:t>for raising</w:t>
      </w:r>
      <w:r w:rsidR="00E64507" w:rsidRPr="00D150B9">
        <w:rPr>
          <w:lang w:val="en-GB"/>
        </w:rPr>
        <w:t xml:space="preserve"> workplace related concerns including about the terms of employment, rights at work, unsafe or unhealthy work situations</w:t>
      </w:r>
      <w:r w:rsidR="00E64507">
        <w:rPr>
          <w:lang w:val="en-GB"/>
        </w:rPr>
        <w:t xml:space="preserve">, among </w:t>
      </w:r>
      <w:r w:rsidR="00E64507" w:rsidRPr="00D150B9">
        <w:rPr>
          <w:lang w:val="en-GB"/>
        </w:rPr>
        <w:t xml:space="preserve">others. </w:t>
      </w:r>
    </w:p>
    <w:p w14:paraId="716AD075" w14:textId="14E21681" w:rsidR="00E64507" w:rsidRDefault="00F764C4" w:rsidP="00E64507">
      <w:pPr>
        <w:spacing w:after="240"/>
        <w:ind w:right="419"/>
        <w:jc w:val="both"/>
        <w:rPr>
          <w:lang w:val="en-GB"/>
        </w:rPr>
      </w:pPr>
      <w:r>
        <w:rPr>
          <w:lang w:val="en-GB"/>
        </w:rPr>
        <w:t xml:space="preserve">Table 5 </w:t>
      </w:r>
      <w:r w:rsidR="00E64507" w:rsidRPr="00FD50B9">
        <w:rPr>
          <w:lang w:val="en-GB"/>
        </w:rPr>
        <w:t>provides</w:t>
      </w:r>
      <w:r w:rsidR="00E64507">
        <w:rPr>
          <w:lang w:val="en-GB"/>
        </w:rPr>
        <w:t xml:space="preserve"> details of the steps involved in processing a labour grievance</w:t>
      </w:r>
      <w:r w:rsidR="00E64507" w:rsidRPr="008F6922">
        <w:t>.</w:t>
      </w:r>
      <w:r w:rsidR="00E64507">
        <w:rPr>
          <w:lang w:val="en-GB"/>
        </w:rPr>
        <w:t xml:space="preserve"> </w:t>
      </w:r>
    </w:p>
    <w:p w14:paraId="406E512D" w14:textId="2915A776" w:rsidR="00F764C4" w:rsidRPr="00D150B9" w:rsidRDefault="00F764C4" w:rsidP="00E64507">
      <w:pPr>
        <w:spacing w:after="240"/>
        <w:ind w:right="419"/>
        <w:jc w:val="both"/>
        <w:rPr>
          <w:lang w:val="en-GB"/>
        </w:rPr>
      </w:pPr>
      <w:r>
        <w:rPr>
          <w:lang w:val="en-GB"/>
        </w:rPr>
        <w:t>Confidentiality for all grievances will be maintained at all times, and there will be no retaliation against workers for raising a grievance.</w:t>
      </w:r>
    </w:p>
    <w:p w14:paraId="29CC0933" w14:textId="77777777" w:rsidR="00E64507" w:rsidRPr="00483C96" w:rsidRDefault="00E64507" w:rsidP="00F764C4">
      <w:pPr>
        <w:pStyle w:val="Heading2"/>
      </w:pPr>
      <w:bookmarkStart w:id="164" w:name="_Toc90895525"/>
      <w:r w:rsidRPr="00483C96">
        <w:lastRenderedPageBreak/>
        <w:t>Contracted Workers</w:t>
      </w:r>
      <w:bookmarkEnd w:id="164"/>
    </w:p>
    <w:p w14:paraId="1389A433" w14:textId="7B90F690" w:rsidR="00E64507" w:rsidRPr="00410069" w:rsidRDefault="00E64507" w:rsidP="00E64507">
      <w:pPr>
        <w:spacing w:after="240"/>
        <w:ind w:right="419"/>
        <w:jc w:val="both"/>
        <w:rPr>
          <w:lang w:val="en-GB"/>
        </w:rPr>
      </w:pPr>
      <w:r>
        <w:rPr>
          <w:shd w:val="clear" w:color="auto" w:fill="FFFFFF"/>
        </w:rPr>
        <w:t>All contracts will be required to include a Labor Grievance Mechanism.  CIU will assess these contracts for alignment with ESS2.</w:t>
      </w:r>
      <w:r w:rsidRPr="007121ED">
        <w:t xml:space="preserve"> </w:t>
      </w:r>
      <w:r w:rsidR="00F764C4">
        <w:t>The contract Labor GRM will need to provide provisions for maintaining c</w:t>
      </w:r>
      <w:r w:rsidR="00F764C4">
        <w:rPr>
          <w:lang w:val="en-GB"/>
        </w:rPr>
        <w:t>confidentiality for all grievances at all times, and providing for no retaliation against workers for raising a grievance</w:t>
      </w:r>
    </w:p>
    <w:p w14:paraId="640BB33A" w14:textId="77777777" w:rsidR="00E6728E" w:rsidRPr="00483C96" w:rsidRDefault="00E6728E" w:rsidP="00F764C4">
      <w:pPr>
        <w:pStyle w:val="Heading2"/>
      </w:pPr>
      <w:bookmarkStart w:id="165" w:name="_Toc90895527"/>
      <w:bookmarkStart w:id="166" w:name="_Toc90895526"/>
      <w:r w:rsidRPr="00483C96">
        <w:t>Notification</w:t>
      </w:r>
    </w:p>
    <w:p w14:paraId="2FE79F2C" w14:textId="77777777" w:rsidR="00E6728E" w:rsidRPr="004514D0" w:rsidRDefault="00E6728E" w:rsidP="00E6728E">
      <w:pPr>
        <w:pStyle w:val="BodyText1"/>
      </w:pPr>
      <w:r w:rsidRPr="004514D0">
        <w:t xml:space="preserve">During </w:t>
      </w:r>
      <w:r>
        <w:t xml:space="preserve">employee induction, Contract Workers and Direct Workers other will be advised </w:t>
      </w:r>
      <w:r w:rsidRPr="004514D0">
        <w:t xml:space="preserve">that there is a </w:t>
      </w:r>
      <w:r>
        <w:t xml:space="preserve">Labor </w:t>
      </w:r>
      <w:r w:rsidRPr="004514D0">
        <w:t xml:space="preserve">Grievance Mechanism where </w:t>
      </w:r>
      <w:r>
        <w:t>workers</w:t>
      </w:r>
      <w:r w:rsidRPr="004514D0">
        <w:t xml:space="preserve"> can raise complaints and have them processed. Moreover, the </w:t>
      </w:r>
      <w:r>
        <w:t xml:space="preserve">Project Manager for each Component </w:t>
      </w:r>
      <w:r w:rsidRPr="004514D0">
        <w:t xml:space="preserve">will provide contact information and provide a location where </w:t>
      </w:r>
      <w:r>
        <w:t>Contract Workers</w:t>
      </w:r>
      <w:r w:rsidRPr="004514D0">
        <w:t xml:space="preserve"> can log their complaints.  </w:t>
      </w:r>
    </w:p>
    <w:p w14:paraId="63D2326D" w14:textId="77777777" w:rsidR="00E6728E" w:rsidRDefault="00E6728E" w:rsidP="00E6728E">
      <w:pPr>
        <w:pStyle w:val="BodyText1"/>
      </w:pPr>
      <w:r w:rsidRPr="004514D0">
        <w:t xml:space="preserve">There will also be a notice at the </w:t>
      </w:r>
      <w:r>
        <w:t>Implementing Agency offices a</w:t>
      </w:r>
      <w:r w:rsidRPr="004514D0">
        <w:t xml:space="preserve">t all times explaining the </w:t>
      </w:r>
      <w:r>
        <w:t xml:space="preserve">Labor </w:t>
      </w:r>
      <w:r w:rsidRPr="004514D0">
        <w:t xml:space="preserve">Grievance </w:t>
      </w:r>
      <w:r>
        <w:t>Mechanism</w:t>
      </w:r>
      <w:r w:rsidRPr="004514D0">
        <w:t xml:space="preserve"> and providing contact details.</w:t>
      </w:r>
    </w:p>
    <w:p w14:paraId="11E55877" w14:textId="099E6596" w:rsidR="00E6728E" w:rsidRPr="00926723" w:rsidRDefault="00E6728E" w:rsidP="00E6728E">
      <w:pPr>
        <w:pStyle w:val="Caption"/>
        <w:rPr>
          <w:b w:val="0"/>
          <w:i w:val="0"/>
          <w:iCs w:val="0"/>
          <w:color w:val="000000" w:themeColor="text1"/>
        </w:rPr>
      </w:pPr>
      <w:bookmarkStart w:id="167" w:name="_Toc94288274"/>
      <w:r w:rsidRPr="00926723">
        <w:rPr>
          <w:i w:val="0"/>
          <w:iCs w:val="0"/>
          <w:color w:val="000000" w:themeColor="text1"/>
        </w:rPr>
        <w:t xml:space="preserve">Table </w:t>
      </w:r>
      <w:r w:rsidRPr="00926723">
        <w:rPr>
          <w:i w:val="0"/>
          <w:iCs w:val="0"/>
          <w:color w:val="000000" w:themeColor="text1"/>
        </w:rPr>
        <w:fldChar w:fldCharType="begin"/>
      </w:r>
      <w:r w:rsidRPr="00926723">
        <w:rPr>
          <w:i w:val="0"/>
          <w:iCs w:val="0"/>
          <w:color w:val="000000" w:themeColor="text1"/>
        </w:rPr>
        <w:instrText xml:space="preserve"> SEQ Table \* ARABIC </w:instrText>
      </w:r>
      <w:r w:rsidRPr="00926723">
        <w:rPr>
          <w:i w:val="0"/>
          <w:iCs w:val="0"/>
          <w:color w:val="000000" w:themeColor="text1"/>
        </w:rPr>
        <w:fldChar w:fldCharType="separate"/>
      </w:r>
      <w:r w:rsidR="00ED383D">
        <w:rPr>
          <w:i w:val="0"/>
          <w:iCs w:val="0"/>
          <w:noProof/>
          <w:color w:val="000000" w:themeColor="text1"/>
        </w:rPr>
        <w:t>5</w:t>
      </w:r>
      <w:r w:rsidRPr="00926723">
        <w:rPr>
          <w:i w:val="0"/>
          <w:iCs w:val="0"/>
          <w:color w:val="000000" w:themeColor="text1"/>
        </w:rPr>
        <w:fldChar w:fldCharType="end"/>
      </w:r>
      <w:r w:rsidRPr="00926723">
        <w:rPr>
          <w:i w:val="0"/>
          <w:iCs w:val="0"/>
          <w:color w:val="000000" w:themeColor="text1"/>
        </w:rPr>
        <w:t>: “</w:t>
      </w:r>
      <w:r w:rsidRPr="00926723">
        <w:rPr>
          <w:bCs/>
          <w:i w:val="0"/>
          <w:iCs w:val="0"/>
          <w:color w:val="000000" w:themeColor="text1"/>
        </w:rPr>
        <w:t>Direct Worker – Other</w:t>
      </w:r>
      <w:r w:rsidRPr="00926723">
        <w:rPr>
          <w:i w:val="0"/>
          <w:iCs w:val="0"/>
          <w:color w:val="000000" w:themeColor="text1"/>
        </w:rPr>
        <w:t>” – Labor Grievance Mechanism</w:t>
      </w:r>
      <w:bookmarkEnd w:id="167"/>
    </w:p>
    <w:tbl>
      <w:tblPr>
        <w:tblW w:w="965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8930"/>
      </w:tblGrid>
      <w:tr w:rsidR="00E6728E" w:rsidRPr="000A289E" w14:paraId="29F76827" w14:textId="77777777" w:rsidTr="00BE428C">
        <w:trPr>
          <w:trHeight w:val="317"/>
          <w:tblHeader/>
        </w:trPr>
        <w:tc>
          <w:tcPr>
            <w:tcW w:w="729" w:type="dxa"/>
            <w:shd w:val="clear" w:color="auto" w:fill="ACB9CA" w:themeFill="text2" w:themeFillTint="66"/>
          </w:tcPr>
          <w:p w14:paraId="267F910B" w14:textId="77777777" w:rsidR="00E6728E" w:rsidRPr="0007741E" w:rsidRDefault="00E6728E" w:rsidP="00BE428C">
            <w:pPr>
              <w:autoSpaceDE w:val="0"/>
              <w:autoSpaceDN w:val="0"/>
              <w:spacing w:before="60" w:afterLines="60" w:after="144"/>
              <w:ind w:left="181"/>
              <w:rPr>
                <w:rFonts w:eastAsia="Arial" w:cstheme="minorHAnsi"/>
                <w:b/>
                <w:lang w:bidi="en-US"/>
              </w:rPr>
            </w:pPr>
            <w:r w:rsidRPr="0007741E">
              <w:rPr>
                <w:rFonts w:eastAsia="Arial" w:cstheme="minorHAnsi"/>
                <w:b/>
                <w:lang w:bidi="en-US"/>
              </w:rPr>
              <w:t>Step</w:t>
            </w:r>
          </w:p>
        </w:tc>
        <w:tc>
          <w:tcPr>
            <w:tcW w:w="8930" w:type="dxa"/>
            <w:shd w:val="clear" w:color="auto" w:fill="ACB9CA" w:themeFill="text2" w:themeFillTint="66"/>
          </w:tcPr>
          <w:p w14:paraId="06EC153D" w14:textId="77777777" w:rsidR="00E6728E" w:rsidRPr="0007741E" w:rsidRDefault="00E6728E" w:rsidP="00BE428C">
            <w:pPr>
              <w:spacing w:before="60" w:afterLines="60" w:after="144"/>
              <w:ind w:left="40" w:right="276"/>
              <w:rPr>
                <w:rFonts w:eastAsia="Arial" w:cstheme="minorHAnsi"/>
                <w:b/>
                <w:lang w:bidi="en-US"/>
              </w:rPr>
            </w:pPr>
            <w:r>
              <w:rPr>
                <w:rFonts w:eastAsia="Arial" w:cstheme="minorHAnsi"/>
                <w:b/>
                <w:lang w:bidi="en-US"/>
              </w:rPr>
              <w:t xml:space="preserve"> </w:t>
            </w:r>
            <w:r w:rsidRPr="0007741E">
              <w:rPr>
                <w:rFonts w:eastAsia="Arial" w:cstheme="minorHAnsi"/>
                <w:b/>
                <w:lang w:bidi="en-US"/>
              </w:rPr>
              <w:t>Process</w:t>
            </w:r>
          </w:p>
        </w:tc>
      </w:tr>
      <w:tr w:rsidR="00E6728E" w:rsidRPr="000A289E" w14:paraId="7D8FB013" w14:textId="77777777" w:rsidTr="00BE428C">
        <w:trPr>
          <w:trHeight w:val="2378"/>
        </w:trPr>
        <w:tc>
          <w:tcPr>
            <w:tcW w:w="729" w:type="dxa"/>
          </w:tcPr>
          <w:p w14:paraId="13637357" w14:textId="77777777" w:rsidR="00E6728E" w:rsidRPr="0007741E" w:rsidRDefault="00E6728E" w:rsidP="00BE428C">
            <w:pPr>
              <w:autoSpaceDE w:val="0"/>
              <w:autoSpaceDN w:val="0"/>
              <w:spacing w:before="240"/>
              <w:ind w:left="113"/>
              <w:rPr>
                <w:rFonts w:eastAsia="Arial" w:cstheme="minorHAnsi"/>
                <w:b/>
                <w:sz w:val="24"/>
                <w:szCs w:val="24"/>
                <w:lang w:bidi="en-US"/>
              </w:rPr>
            </w:pPr>
            <w:r w:rsidRPr="0007741E">
              <w:rPr>
                <w:rFonts w:eastAsia="Arial" w:cstheme="minorHAnsi"/>
                <w:b/>
                <w:w w:val="99"/>
                <w:sz w:val="24"/>
                <w:szCs w:val="24"/>
                <w:lang w:bidi="en-US"/>
              </w:rPr>
              <w:t>1</w:t>
            </w:r>
            <w:r>
              <w:rPr>
                <w:rFonts w:eastAsia="Arial" w:cstheme="minorHAnsi"/>
                <w:b/>
                <w:w w:val="99"/>
                <w:sz w:val="24"/>
                <w:szCs w:val="24"/>
                <w:lang w:bidi="en-US"/>
              </w:rPr>
              <w:t>.</w:t>
            </w:r>
          </w:p>
        </w:tc>
        <w:tc>
          <w:tcPr>
            <w:tcW w:w="8930" w:type="dxa"/>
          </w:tcPr>
          <w:p w14:paraId="694C9BE8" w14:textId="77777777" w:rsidR="00E6728E" w:rsidRPr="0007741E" w:rsidRDefault="00E6728E" w:rsidP="00BE428C">
            <w:pPr>
              <w:pStyle w:val="BodyText"/>
              <w:spacing w:before="120" w:after="180"/>
              <w:ind w:left="136" w:right="278"/>
              <w:rPr>
                <w:rFonts w:asciiTheme="minorHAnsi" w:hAnsiTheme="minorHAnsi" w:cstheme="minorHAnsi"/>
                <w:b/>
                <w:bCs/>
                <w:sz w:val="21"/>
                <w:szCs w:val="21"/>
                <w:u w:val="single"/>
              </w:rPr>
            </w:pPr>
            <w:r w:rsidRPr="0007741E">
              <w:rPr>
                <w:rFonts w:asciiTheme="minorHAnsi" w:hAnsiTheme="minorHAnsi" w:cstheme="minorHAnsi"/>
                <w:b/>
                <w:bCs/>
                <w:sz w:val="21"/>
                <w:szCs w:val="21"/>
                <w:u w:val="single"/>
              </w:rPr>
              <w:t xml:space="preserve">Lodgment and initial informal process </w:t>
            </w:r>
          </w:p>
          <w:p w14:paraId="3B06022D" w14:textId="77777777" w:rsidR="00E6728E" w:rsidRPr="0007741E" w:rsidRDefault="00E6728E" w:rsidP="00BE428C">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Managers and Workers are encouraged to use informal methods of resolving disagreements or disputes.</w:t>
            </w:r>
          </w:p>
          <w:p w14:paraId="708E4B97" w14:textId="77777777" w:rsidR="00E6728E" w:rsidRPr="0007741E" w:rsidRDefault="00E6728E" w:rsidP="00BE428C">
            <w:pPr>
              <w:pStyle w:val="BodyText"/>
              <w:ind w:left="425" w:right="122" w:hanging="283"/>
              <w:rPr>
                <w:rFonts w:asciiTheme="minorHAnsi" w:hAnsiTheme="minorHAnsi" w:cstheme="minorHAnsi"/>
                <w:sz w:val="21"/>
                <w:szCs w:val="21"/>
                <w:lang w:bidi="en-US"/>
              </w:rPr>
            </w:pPr>
          </w:p>
          <w:p w14:paraId="1DF6D87E" w14:textId="77777777" w:rsidR="00E6728E" w:rsidRPr="0007741E" w:rsidRDefault="00E6728E" w:rsidP="00BE428C">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Workers have a reasonable grievance or complaint regarding their work or the people they work with they should, wherever possible, start by talking it over with their manager</w:t>
            </w:r>
            <w:proofErr w:type="gramStart"/>
            <w:r w:rsidRPr="0007741E">
              <w:rPr>
                <w:rFonts w:asciiTheme="minorHAnsi" w:hAnsiTheme="minorHAnsi" w:cstheme="minorHAnsi"/>
                <w:sz w:val="21"/>
                <w:szCs w:val="21"/>
                <w:lang w:bidi="en-US"/>
              </w:rPr>
              <w:t xml:space="preserve">. </w:t>
            </w:r>
            <w:proofErr w:type="gramEnd"/>
            <w:r w:rsidRPr="0007741E">
              <w:rPr>
                <w:rFonts w:asciiTheme="minorHAnsi" w:hAnsiTheme="minorHAnsi" w:cstheme="minorHAnsi"/>
                <w:sz w:val="21"/>
                <w:szCs w:val="21"/>
                <w:lang w:bidi="en-US"/>
              </w:rPr>
              <w:t xml:space="preserve">It may be possible to agree a solution informally between the Worker and the manager. </w:t>
            </w:r>
          </w:p>
          <w:p w14:paraId="21DC1E56" w14:textId="77777777" w:rsidR="00E6728E" w:rsidRPr="0007741E" w:rsidRDefault="00E6728E" w:rsidP="00BE428C">
            <w:pPr>
              <w:pStyle w:val="BodyText"/>
              <w:ind w:left="425" w:right="122" w:hanging="283"/>
              <w:rPr>
                <w:rFonts w:asciiTheme="minorHAnsi" w:hAnsiTheme="minorHAnsi" w:cstheme="minorHAnsi"/>
                <w:sz w:val="21"/>
                <w:szCs w:val="21"/>
                <w:lang w:bidi="en-US"/>
              </w:rPr>
            </w:pPr>
          </w:p>
          <w:p w14:paraId="14848470" w14:textId="77777777" w:rsidR="00E6728E" w:rsidRPr="0007741E" w:rsidRDefault="00E6728E" w:rsidP="00BE428C">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discussions with line managers fail to resolve the issue, it is still possible to pursue an informal approach without triggering a formal procedure. For example, an independent senior RMI Government official could host an informal meeting or discussion.</w:t>
            </w:r>
          </w:p>
          <w:p w14:paraId="3AD98332" w14:textId="77777777" w:rsidR="00E6728E" w:rsidRPr="0007741E" w:rsidRDefault="00E6728E" w:rsidP="00BE428C">
            <w:pPr>
              <w:pStyle w:val="BodyText"/>
              <w:ind w:left="425" w:right="122" w:hanging="283"/>
              <w:rPr>
                <w:rFonts w:asciiTheme="minorHAnsi" w:hAnsiTheme="minorHAnsi" w:cstheme="minorHAnsi"/>
                <w:sz w:val="21"/>
                <w:szCs w:val="21"/>
                <w:lang w:bidi="en-US"/>
              </w:rPr>
            </w:pPr>
          </w:p>
          <w:p w14:paraId="458AEC15" w14:textId="77777777" w:rsidR="00E6728E" w:rsidRPr="0007741E" w:rsidRDefault="00E6728E" w:rsidP="00BE428C">
            <w:pPr>
              <w:pStyle w:val="BodyText"/>
              <w:numPr>
                <w:ilvl w:val="0"/>
                <w:numId w:val="5"/>
              </w:numPr>
              <w:spacing w:after="12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Grievances from new employees about recruitment practices will typically need to be made to the DIDA Associate Secretary.</w:t>
            </w:r>
          </w:p>
        </w:tc>
      </w:tr>
      <w:tr w:rsidR="00E6728E" w:rsidRPr="000A289E" w14:paraId="75126FBF" w14:textId="77777777" w:rsidTr="00BE428C">
        <w:trPr>
          <w:trHeight w:val="778"/>
        </w:trPr>
        <w:tc>
          <w:tcPr>
            <w:tcW w:w="729" w:type="dxa"/>
          </w:tcPr>
          <w:p w14:paraId="0C62CFED" w14:textId="77777777" w:rsidR="00E6728E" w:rsidRPr="0007741E" w:rsidRDefault="00E6728E" w:rsidP="00BE428C">
            <w:pPr>
              <w:autoSpaceDE w:val="0"/>
              <w:autoSpaceDN w:val="0"/>
              <w:spacing w:before="240"/>
              <w:ind w:left="113"/>
              <w:rPr>
                <w:rFonts w:eastAsia="Arial" w:cstheme="minorHAnsi"/>
                <w:b/>
                <w:sz w:val="24"/>
                <w:szCs w:val="24"/>
                <w:lang w:bidi="en-US"/>
              </w:rPr>
            </w:pPr>
            <w:r w:rsidRPr="0007741E">
              <w:rPr>
                <w:rFonts w:eastAsia="Arial" w:cstheme="minorHAnsi"/>
                <w:b/>
                <w:w w:val="99"/>
                <w:sz w:val="24"/>
                <w:szCs w:val="24"/>
                <w:lang w:bidi="en-US"/>
              </w:rPr>
              <w:t>2</w:t>
            </w:r>
            <w:r>
              <w:rPr>
                <w:rFonts w:eastAsia="Arial" w:cstheme="minorHAnsi"/>
                <w:b/>
                <w:w w:val="99"/>
                <w:sz w:val="24"/>
                <w:szCs w:val="24"/>
                <w:lang w:bidi="en-US"/>
              </w:rPr>
              <w:t>.</w:t>
            </w:r>
          </w:p>
        </w:tc>
        <w:tc>
          <w:tcPr>
            <w:tcW w:w="8930" w:type="dxa"/>
          </w:tcPr>
          <w:p w14:paraId="45CF76DD" w14:textId="77777777" w:rsidR="00E6728E" w:rsidRPr="0007741E" w:rsidRDefault="00E6728E" w:rsidP="00BE428C">
            <w:pPr>
              <w:pStyle w:val="BodyText"/>
              <w:spacing w:before="180" w:after="180"/>
              <w:ind w:right="278"/>
              <w:rPr>
                <w:rFonts w:asciiTheme="minorHAnsi" w:hAnsiTheme="minorHAnsi" w:cstheme="minorHAnsi"/>
                <w:b/>
                <w:bCs/>
                <w:sz w:val="21"/>
                <w:szCs w:val="21"/>
                <w:u w:val="single"/>
              </w:rPr>
            </w:pPr>
            <w:r>
              <w:rPr>
                <w:rFonts w:asciiTheme="minorHAnsi" w:hAnsiTheme="minorHAnsi" w:cstheme="minorHAnsi"/>
                <w:b/>
                <w:bCs/>
                <w:sz w:val="21"/>
                <w:szCs w:val="21"/>
              </w:rPr>
              <w:t xml:space="preserve">  </w:t>
            </w:r>
            <w:r w:rsidRPr="0007741E">
              <w:rPr>
                <w:rFonts w:asciiTheme="minorHAnsi" w:hAnsiTheme="minorHAnsi" w:cstheme="minorHAnsi"/>
                <w:b/>
                <w:bCs/>
                <w:sz w:val="21"/>
                <w:szCs w:val="21"/>
                <w:u w:val="single"/>
              </w:rPr>
              <w:t>Formal grievance hearing</w:t>
            </w:r>
          </w:p>
          <w:p w14:paraId="430FC5DD" w14:textId="77777777" w:rsidR="00E6728E" w:rsidRPr="0007741E" w:rsidRDefault="00E6728E" w:rsidP="00BE428C">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the matter is serious and/or the worker wishes to raise the matter formally, the Worker should set out the grievance in writing to the DIDA Associate Secretary and/or CIU Program Manager. This submission should be factual and avoid language that is insulting or abusive.</w:t>
            </w:r>
          </w:p>
          <w:p w14:paraId="4F26975C" w14:textId="77777777" w:rsidR="00E6728E" w:rsidRPr="0007741E" w:rsidRDefault="00E6728E" w:rsidP="00BE428C">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DIDA Associate Secretary and/or CIU Program Manager will then call the Worker and the Worker’s Line Manager (or representative) to a meeting to discuss the Worker’s grievance within a predetermined period of time [nominally 3 weeks] after receiving the complaint.</w:t>
            </w:r>
          </w:p>
          <w:p w14:paraId="168989BA" w14:textId="77777777" w:rsidR="00E6728E" w:rsidRPr="0007741E" w:rsidRDefault="00E6728E" w:rsidP="00BE428C">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Worker has the right to be accompanied by a colleague at this meeting on request.</w:t>
            </w:r>
          </w:p>
          <w:p w14:paraId="35756E3A" w14:textId="77777777" w:rsidR="00E6728E" w:rsidRPr="0007741E" w:rsidRDefault="00E6728E" w:rsidP="00BE428C">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After the meeting, the DIDA Associate Secretary and/or CIU Program Manager will give the Worker minutes of the meeting signed by both parties and a decision in writing, within a predetermined period of time [nominally 4 weeks]</w:t>
            </w:r>
            <w:proofErr w:type="gramStart"/>
            <w:r w:rsidRPr="0007741E">
              <w:rPr>
                <w:rFonts w:asciiTheme="minorHAnsi" w:hAnsiTheme="minorHAnsi" w:cstheme="minorHAnsi"/>
                <w:sz w:val="21"/>
                <w:szCs w:val="21"/>
                <w:lang w:bidi="en-US"/>
              </w:rPr>
              <w:t xml:space="preserve">. </w:t>
            </w:r>
            <w:proofErr w:type="gramEnd"/>
          </w:p>
        </w:tc>
      </w:tr>
      <w:tr w:rsidR="00E6728E" w:rsidRPr="000A289E" w14:paraId="63D4D291" w14:textId="77777777" w:rsidTr="00BE428C">
        <w:trPr>
          <w:trHeight w:val="778"/>
        </w:trPr>
        <w:tc>
          <w:tcPr>
            <w:tcW w:w="729" w:type="dxa"/>
          </w:tcPr>
          <w:p w14:paraId="5F55F9EE" w14:textId="77777777" w:rsidR="00E6728E" w:rsidRDefault="00E6728E" w:rsidP="00BE428C">
            <w:pPr>
              <w:autoSpaceDE w:val="0"/>
              <w:autoSpaceDN w:val="0"/>
              <w:ind w:left="138"/>
              <w:rPr>
                <w:rFonts w:eastAsia="Arial" w:cstheme="minorHAnsi"/>
                <w:b/>
                <w:w w:val="99"/>
                <w:sz w:val="24"/>
                <w:szCs w:val="24"/>
                <w:lang w:bidi="en-US"/>
              </w:rPr>
            </w:pPr>
          </w:p>
          <w:p w14:paraId="00620FEF" w14:textId="77777777" w:rsidR="00E6728E" w:rsidRDefault="00E6728E" w:rsidP="00BE428C">
            <w:pPr>
              <w:autoSpaceDE w:val="0"/>
              <w:autoSpaceDN w:val="0"/>
              <w:ind w:left="138"/>
              <w:rPr>
                <w:rFonts w:eastAsia="Arial" w:cstheme="minorHAnsi"/>
                <w:b/>
                <w:w w:val="99"/>
                <w:sz w:val="24"/>
                <w:szCs w:val="24"/>
                <w:lang w:bidi="en-US"/>
              </w:rPr>
            </w:pPr>
            <w:r w:rsidRPr="0007741E">
              <w:rPr>
                <w:rFonts w:eastAsia="Arial" w:cstheme="minorHAnsi"/>
                <w:b/>
                <w:w w:val="99"/>
                <w:sz w:val="24"/>
                <w:szCs w:val="24"/>
                <w:lang w:bidi="en-US"/>
              </w:rPr>
              <w:t>3.</w:t>
            </w:r>
          </w:p>
          <w:p w14:paraId="4D09E996" w14:textId="77777777" w:rsidR="00E6728E" w:rsidRDefault="00E6728E" w:rsidP="00BE428C">
            <w:pPr>
              <w:autoSpaceDE w:val="0"/>
              <w:autoSpaceDN w:val="0"/>
              <w:ind w:left="138"/>
              <w:rPr>
                <w:rFonts w:eastAsia="Arial" w:cstheme="minorHAnsi"/>
                <w:b/>
                <w:w w:val="99"/>
                <w:sz w:val="24"/>
                <w:szCs w:val="24"/>
                <w:lang w:bidi="en-US"/>
              </w:rPr>
            </w:pPr>
          </w:p>
          <w:p w14:paraId="10530E51" w14:textId="77777777" w:rsidR="00E6728E" w:rsidRDefault="00E6728E" w:rsidP="00BE428C">
            <w:pPr>
              <w:autoSpaceDE w:val="0"/>
              <w:autoSpaceDN w:val="0"/>
              <w:ind w:left="138"/>
              <w:rPr>
                <w:rFonts w:eastAsia="Arial" w:cstheme="minorHAnsi"/>
                <w:b/>
                <w:w w:val="99"/>
                <w:sz w:val="24"/>
                <w:szCs w:val="24"/>
                <w:lang w:bidi="en-US"/>
              </w:rPr>
            </w:pPr>
          </w:p>
          <w:p w14:paraId="5D58EDB9" w14:textId="77777777" w:rsidR="00E6728E" w:rsidRDefault="00E6728E" w:rsidP="00BE428C">
            <w:pPr>
              <w:autoSpaceDE w:val="0"/>
              <w:autoSpaceDN w:val="0"/>
              <w:ind w:left="138"/>
              <w:rPr>
                <w:rFonts w:eastAsia="Arial" w:cstheme="minorHAnsi"/>
                <w:b/>
                <w:w w:val="99"/>
                <w:sz w:val="24"/>
                <w:szCs w:val="24"/>
                <w:lang w:bidi="en-US"/>
              </w:rPr>
            </w:pPr>
          </w:p>
          <w:p w14:paraId="37A4CA2B" w14:textId="77777777" w:rsidR="00E6728E" w:rsidRPr="0007741E" w:rsidRDefault="00E6728E" w:rsidP="00BE428C">
            <w:pPr>
              <w:autoSpaceDE w:val="0"/>
              <w:autoSpaceDN w:val="0"/>
              <w:ind w:left="138"/>
              <w:rPr>
                <w:rFonts w:eastAsia="Arial" w:cstheme="minorHAnsi"/>
                <w:b/>
                <w:w w:val="99"/>
                <w:sz w:val="24"/>
                <w:szCs w:val="24"/>
                <w:lang w:bidi="en-US"/>
              </w:rPr>
            </w:pPr>
          </w:p>
        </w:tc>
        <w:tc>
          <w:tcPr>
            <w:tcW w:w="8930" w:type="dxa"/>
          </w:tcPr>
          <w:p w14:paraId="47ECA60B" w14:textId="77777777" w:rsidR="00E6728E" w:rsidRPr="0007741E" w:rsidRDefault="00E6728E" w:rsidP="00BE428C">
            <w:pPr>
              <w:pStyle w:val="BodyText"/>
              <w:spacing w:before="180"/>
              <w:ind w:left="136" w:right="278"/>
              <w:rPr>
                <w:rFonts w:asciiTheme="minorHAnsi" w:hAnsiTheme="minorHAnsi" w:cstheme="minorHAnsi"/>
                <w:b/>
                <w:bCs/>
                <w:sz w:val="21"/>
                <w:szCs w:val="21"/>
                <w:u w:val="single"/>
              </w:rPr>
            </w:pPr>
            <w:r w:rsidRPr="0007741E">
              <w:rPr>
                <w:rFonts w:asciiTheme="minorHAnsi" w:hAnsiTheme="minorHAnsi" w:cstheme="minorHAnsi"/>
                <w:b/>
                <w:bCs/>
                <w:sz w:val="21"/>
                <w:szCs w:val="21"/>
                <w:u w:val="single"/>
              </w:rPr>
              <w:t>Appeal to Secretary of Implementing Agency in which Worker is embedded</w:t>
            </w:r>
          </w:p>
          <w:p w14:paraId="5CAAC657" w14:textId="77777777" w:rsidR="00E6728E" w:rsidRPr="0007741E"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the Worker is not satisfied with the above decision, the worker may appeal the decision to the Secretary of the Implementing Agency in which the Worker is embedded.</w:t>
            </w:r>
          </w:p>
          <w:p w14:paraId="1E87E959" w14:textId="77777777" w:rsidR="00E6728E" w:rsidRPr="0007741E"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Secretary will consult with the Chief Secretary’s office in relation to the appeal on the Grievance.</w:t>
            </w:r>
          </w:p>
          <w:p w14:paraId="5F0FCAD4" w14:textId="77777777" w:rsidR="00E6728E" w:rsidRPr="0007741E"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Secretary will then call the Worker to a meeting to discuss the worker’s grievance within a predetermined period of time [nominally 3 weeks] after receiving the complaint.</w:t>
            </w:r>
          </w:p>
          <w:p w14:paraId="7BE51C80" w14:textId="77777777" w:rsidR="00E6728E" w:rsidRPr="0007741E"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Worker has the right to be accompanied by a colleague at this meeting on request.</w:t>
            </w:r>
          </w:p>
          <w:p w14:paraId="1F835383" w14:textId="77777777" w:rsidR="00E6728E"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 xml:space="preserve">After the meeting, the Secretary will give the Worker minutes of the meeting signed by both parties and a decision in writing, within a predetermined period of time [nominally 4 weeks]. </w:t>
            </w:r>
          </w:p>
          <w:p w14:paraId="0C27898E" w14:textId="77777777" w:rsidR="00E6728E" w:rsidRPr="00C73AD0" w:rsidRDefault="00E6728E" w:rsidP="00BE428C">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above decision is final within the terms of DIDA’s and GoRMI internal grievance mechanism which is deemed to cease at this stage.</w:t>
            </w:r>
            <w:r>
              <w:rPr>
                <w:rFonts w:asciiTheme="minorHAnsi" w:hAnsiTheme="minorHAnsi" w:cstheme="minorHAnsi"/>
                <w:sz w:val="21"/>
                <w:szCs w:val="21"/>
                <w:lang w:bidi="en-US"/>
              </w:rPr>
              <w:t xml:space="preserve"> </w:t>
            </w:r>
            <w:r w:rsidRPr="00C73AD0">
              <w:rPr>
                <w:rFonts w:asciiTheme="minorHAnsi" w:hAnsiTheme="minorHAnsi" w:cstheme="minorHAnsi"/>
                <w:sz w:val="21"/>
                <w:szCs w:val="21"/>
                <w:lang w:bidi="en-US"/>
              </w:rPr>
              <w:t>However, the Worker retains the ability to refer the complaint or grievance to the court for arbitration within the laws of RMI</w:t>
            </w:r>
            <w:r>
              <w:rPr>
                <w:rFonts w:asciiTheme="minorHAnsi" w:hAnsiTheme="minorHAnsi" w:cstheme="minorHAnsi"/>
                <w:sz w:val="21"/>
                <w:szCs w:val="21"/>
                <w:lang w:bidi="en-US"/>
              </w:rPr>
              <w:t>.</w:t>
            </w:r>
          </w:p>
        </w:tc>
      </w:tr>
      <w:tr w:rsidR="00E6728E" w:rsidRPr="000A289E" w14:paraId="3B32DDFF" w14:textId="77777777" w:rsidTr="00BE428C">
        <w:trPr>
          <w:trHeight w:val="778"/>
        </w:trPr>
        <w:tc>
          <w:tcPr>
            <w:tcW w:w="9659" w:type="dxa"/>
            <w:gridSpan w:val="2"/>
            <w:shd w:val="clear" w:color="auto" w:fill="FBE4D5" w:themeFill="accent2" w:themeFillTint="33"/>
          </w:tcPr>
          <w:p w14:paraId="769EF78A" w14:textId="74851C46" w:rsidR="00E6728E" w:rsidRDefault="00E6728E" w:rsidP="00BE428C">
            <w:pPr>
              <w:pStyle w:val="BodyText"/>
              <w:spacing w:before="180" w:after="180"/>
              <w:ind w:left="729" w:hanging="709"/>
              <w:rPr>
                <w:rFonts w:asciiTheme="minorHAnsi" w:eastAsiaTheme="minorEastAsia" w:hAnsiTheme="minorHAnsi" w:cstheme="minorHAnsi"/>
                <w:sz w:val="21"/>
                <w:szCs w:val="21"/>
              </w:rPr>
            </w:pPr>
            <w:r>
              <w:rPr>
                <w:rFonts w:asciiTheme="minorHAnsi" w:hAnsiTheme="minorHAnsi" w:cstheme="minorHAnsi"/>
                <w:b/>
                <w:sz w:val="21"/>
                <w:szCs w:val="21"/>
              </w:rPr>
              <w:t xml:space="preserve">  </w:t>
            </w:r>
            <w:r w:rsidRPr="00C73AD0">
              <w:rPr>
                <w:rFonts w:asciiTheme="minorHAnsi" w:hAnsiTheme="minorHAnsi" w:cstheme="minorHAnsi"/>
                <w:b/>
                <w:sz w:val="21"/>
                <w:szCs w:val="21"/>
              </w:rPr>
              <w:t>Note:</w:t>
            </w:r>
            <w:r>
              <w:rPr>
                <w:rFonts w:asciiTheme="minorHAnsi" w:hAnsiTheme="minorHAnsi" w:cstheme="minorHAnsi"/>
                <w:sz w:val="21"/>
                <w:szCs w:val="21"/>
              </w:rPr>
              <w:t xml:space="preserve">   </w:t>
            </w:r>
            <w:r w:rsidR="00F764C4">
              <w:rPr>
                <w:rFonts w:asciiTheme="minorHAnsi" w:hAnsiTheme="minorHAnsi" w:cstheme="minorHAnsi"/>
                <w:sz w:val="21"/>
                <w:szCs w:val="21"/>
              </w:rPr>
              <w:t>Highest priority will be given to</w:t>
            </w:r>
            <w:r w:rsidRPr="0007741E">
              <w:rPr>
                <w:rFonts w:asciiTheme="minorHAnsi" w:hAnsiTheme="minorHAnsi" w:cstheme="minorHAnsi"/>
                <w:sz w:val="21"/>
                <w:szCs w:val="21"/>
              </w:rPr>
              <w:t xml:space="preserve"> grievances concerning</w:t>
            </w:r>
            <w:r>
              <w:rPr>
                <w:rFonts w:asciiTheme="minorHAnsi" w:hAnsiTheme="minorHAnsi" w:cstheme="minorHAnsi"/>
                <w:sz w:val="21"/>
                <w:szCs w:val="21"/>
              </w:rPr>
              <w:t xml:space="preserve"> workplace GBV, SEA/SH or VAC, </w:t>
            </w:r>
            <w:proofErr w:type="gramStart"/>
            <w:r w:rsidR="003073BB">
              <w:rPr>
                <w:rFonts w:asciiTheme="minorHAnsi" w:eastAsiaTheme="minorEastAsia" w:hAnsiTheme="minorHAnsi" w:cstheme="minorHAnsi"/>
                <w:sz w:val="21"/>
                <w:szCs w:val="21"/>
              </w:rPr>
              <w:t>T</w:t>
            </w:r>
            <w:r w:rsidR="003073BB" w:rsidRPr="00B90F7C">
              <w:rPr>
                <w:rFonts w:asciiTheme="minorHAnsi" w:eastAsiaTheme="minorEastAsia" w:hAnsiTheme="minorHAnsi" w:cstheme="minorHAnsi"/>
                <w:sz w:val="21"/>
                <w:szCs w:val="21"/>
              </w:rPr>
              <w:t>he</w:t>
            </w:r>
            <w:proofErr w:type="gramEnd"/>
            <w:r w:rsidR="003073BB" w:rsidRPr="00B90F7C">
              <w:rPr>
                <w:rFonts w:asciiTheme="minorHAnsi" w:eastAsiaTheme="minorEastAsia" w:hAnsiTheme="minorHAnsi" w:cstheme="minorHAnsi"/>
                <w:sz w:val="21"/>
                <w:szCs w:val="21"/>
              </w:rPr>
              <w:t xml:space="preserve"> project will first seek to ensure that the victim is safe and has access to required support services. For these reasons, a referral will be made to the WUTMI Weto in </w:t>
            </w:r>
            <w:proofErr w:type="spellStart"/>
            <w:r w:rsidR="003073BB" w:rsidRPr="00B90F7C">
              <w:rPr>
                <w:rFonts w:asciiTheme="minorHAnsi" w:eastAsiaTheme="minorEastAsia" w:hAnsiTheme="minorHAnsi" w:cstheme="minorHAnsi"/>
                <w:sz w:val="21"/>
                <w:szCs w:val="21"/>
              </w:rPr>
              <w:t>Mour</w:t>
            </w:r>
            <w:proofErr w:type="spellEnd"/>
            <w:r w:rsidR="003073BB" w:rsidRPr="00B90F7C">
              <w:rPr>
                <w:rFonts w:asciiTheme="minorHAnsi" w:eastAsiaTheme="minorEastAsia" w:hAnsiTheme="minorHAnsi" w:cstheme="minorHAnsi"/>
                <w:sz w:val="21"/>
                <w:szCs w:val="21"/>
              </w:rPr>
              <w:t xml:space="preserve">: Violence against Women and Girls Support </w:t>
            </w:r>
            <w:proofErr w:type="spellStart"/>
            <w:r w:rsidR="003073BB" w:rsidRPr="00B90F7C">
              <w:rPr>
                <w:rFonts w:asciiTheme="minorHAnsi" w:eastAsiaTheme="minorEastAsia" w:hAnsiTheme="minorHAnsi" w:cstheme="minorHAnsi"/>
                <w:sz w:val="21"/>
                <w:szCs w:val="21"/>
              </w:rPr>
              <w:t>Service.</w:t>
            </w:r>
            <w:r>
              <w:rPr>
                <w:rFonts w:asciiTheme="minorHAnsi" w:eastAsiaTheme="minorEastAsia" w:hAnsiTheme="minorHAnsi" w:cstheme="minorHAnsi"/>
                <w:sz w:val="21"/>
                <w:szCs w:val="21"/>
              </w:rPr>
              <w:t>In</w:t>
            </w:r>
            <w:proofErr w:type="spellEnd"/>
            <w:r>
              <w:rPr>
                <w:rFonts w:asciiTheme="minorHAnsi" w:eastAsiaTheme="minorEastAsia" w:hAnsiTheme="minorHAnsi" w:cstheme="minorHAnsi"/>
                <w:sz w:val="21"/>
                <w:szCs w:val="21"/>
              </w:rPr>
              <w:t xml:space="preserve"> the case of alleged </w:t>
            </w:r>
            <w:r w:rsidRPr="00C73AD0">
              <w:rPr>
                <w:rFonts w:asciiTheme="minorHAnsi" w:eastAsiaTheme="minorEastAsia" w:hAnsiTheme="minorHAnsi" w:cstheme="minorHAnsi"/>
                <w:sz w:val="21"/>
                <w:szCs w:val="21"/>
                <w:u w:val="single"/>
              </w:rPr>
              <w:t>perpetrators</w:t>
            </w:r>
            <w:r>
              <w:rPr>
                <w:rFonts w:asciiTheme="minorHAnsi" w:eastAsiaTheme="minorEastAsia" w:hAnsiTheme="minorHAnsi" w:cstheme="minorHAnsi"/>
                <w:sz w:val="21"/>
                <w:szCs w:val="21"/>
              </w:rPr>
              <w:t>, the matter will be referred to the police for investigation</w:t>
            </w:r>
            <w:r w:rsidRPr="0007741E">
              <w:rPr>
                <w:rFonts w:asciiTheme="minorHAnsi" w:eastAsiaTheme="minorEastAsia" w:hAnsiTheme="minorHAnsi" w:cstheme="minorHAnsi"/>
                <w:sz w:val="21"/>
                <w:szCs w:val="21"/>
              </w:rPr>
              <w:t>.</w:t>
            </w:r>
          </w:p>
          <w:p w14:paraId="4B8B546E" w14:textId="77777777" w:rsidR="00E6728E" w:rsidRPr="0007741E" w:rsidRDefault="00E6728E" w:rsidP="00BE428C">
            <w:pPr>
              <w:pStyle w:val="BodyText"/>
              <w:spacing w:before="180" w:after="180"/>
              <w:ind w:left="729"/>
              <w:rPr>
                <w:rFonts w:asciiTheme="minorHAnsi" w:hAnsiTheme="minorHAnsi" w:cstheme="minorHAnsi"/>
                <w:sz w:val="21"/>
                <w:szCs w:val="21"/>
              </w:rPr>
            </w:pPr>
            <w:r>
              <w:rPr>
                <w:rFonts w:asciiTheme="minorHAnsi" w:eastAsiaTheme="minorEastAsia" w:hAnsiTheme="minorHAnsi" w:cstheme="minorHAnsi"/>
                <w:sz w:val="21"/>
                <w:szCs w:val="21"/>
              </w:rPr>
              <w:t xml:space="preserve">This process will be reviewed and confirmed during Worker Code of Conduct awareness sessions, including disclosure options to ensure accountability, confidentiality and sensitivity.  </w:t>
            </w:r>
          </w:p>
        </w:tc>
      </w:tr>
    </w:tbl>
    <w:p w14:paraId="297B57E7" w14:textId="77777777" w:rsidR="00E6728E" w:rsidRDefault="00E6728E" w:rsidP="00E6728E">
      <w:pPr>
        <w:pStyle w:val="NumberedList"/>
        <w:numPr>
          <w:ilvl w:val="0"/>
          <w:numId w:val="0"/>
        </w:numPr>
        <w:ind w:left="737" w:hanging="737"/>
        <w:rPr>
          <w:sz w:val="22"/>
          <w:lang w:val="en-GB"/>
        </w:rPr>
      </w:pPr>
    </w:p>
    <w:p w14:paraId="7BE811B4" w14:textId="77777777" w:rsidR="00E6728E" w:rsidRDefault="00E6728E" w:rsidP="00E6728E">
      <w:r>
        <w:br w:type="page"/>
      </w:r>
    </w:p>
    <w:p w14:paraId="22BE52D4" w14:textId="77777777" w:rsidR="00E6728E" w:rsidRDefault="00E6728E" w:rsidP="00F764C4">
      <w:pPr>
        <w:pStyle w:val="Heading1"/>
      </w:pPr>
      <w:r>
        <w:lastRenderedPageBreak/>
        <w:t>ROLES AND RESPONSIBILITIES</w:t>
      </w:r>
      <w:bookmarkEnd w:id="165"/>
      <w:r>
        <w:t xml:space="preserve"> </w:t>
      </w:r>
    </w:p>
    <w:p w14:paraId="7A7C5CCA" w14:textId="14FD4284" w:rsidR="00E6728E" w:rsidRDefault="00E6728E" w:rsidP="00E6728E">
      <w:pPr>
        <w:ind w:right="419"/>
        <w:jc w:val="both"/>
      </w:pPr>
      <w:r>
        <w:rPr>
          <w:highlight w:val="yellow"/>
        </w:rPr>
        <w:fldChar w:fldCharType="begin"/>
      </w:r>
      <w:r>
        <w:instrText xml:space="preserve"> REF _Ref90894219 \h </w:instrText>
      </w:r>
      <w:r>
        <w:rPr>
          <w:highlight w:val="yellow"/>
        </w:rPr>
      </w:r>
      <w:r>
        <w:rPr>
          <w:highlight w:val="yellow"/>
        </w:rPr>
        <w:fldChar w:fldCharType="separate"/>
      </w:r>
      <w:r w:rsidR="003073BB" w:rsidRPr="00E90C40">
        <w:t xml:space="preserve">Table </w:t>
      </w:r>
      <w:r w:rsidR="003073BB">
        <w:rPr>
          <w:i/>
          <w:iCs/>
          <w:noProof/>
        </w:rPr>
        <w:t>6</w:t>
      </w:r>
      <w:r>
        <w:rPr>
          <w:highlight w:val="yellow"/>
        </w:rPr>
        <w:fldChar w:fldCharType="end"/>
      </w:r>
      <w:r>
        <w:t xml:space="preserve"> sets out LMP-related roles and responsibilities for ECD-II.  For details on each project management entity refer to the Project PAD.</w:t>
      </w:r>
    </w:p>
    <w:p w14:paraId="0308F781" w14:textId="52ED7F18" w:rsidR="00E6728E" w:rsidRPr="00E90C40" w:rsidRDefault="00E6728E" w:rsidP="00E6728E">
      <w:pPr>
        <w:pStyle w:val="Caption"/>
        <w:jc w:val="both"/>
        <w:rPr>
          <w:i w:val="0"/>
          <w:iCs w:val="0"/>
          <w:color w:val="auto"/>
        </w:rPr>
      </w:pPr>
      <w:bookmarkStart w:id="168" w:name="_Ref90894219"/>
      <w:bookmarkStart w:id="169" w:name="_Toc94288275"/>
      <w:r w:rsidRPr="00E90C40">
        <w:rPr>
          <w:i w:val="0"/>
          <w:iCs w:val="0"/>
          <w:color w:val="auto"/>
        </w:rPr>
        <w:t xml:space="preserve">Table </w:t>
      </w:r>
      <w:r w:rsidRPr="00E90C40">
        <w:rPr>
          <w:i w:val="0"/>
          <w:iCs w:val="0"/>
          <w:color w:val="auto"/>
        </w:rPr>
        <w:fldChar w:fldCharType="begin"/>
      </w:r>
      <w:r w:rsidRPr="00E90C40">
        <w:rPr>
          <w:i w:val="0"/>
          <w:iCs w:val="0"/>
          <w:color w:val="auto"/>
        </w:rPr>
        <w:instrText xml:space="preserve"> SEQ Table \* ARABIC </w:instrText>
      </w:r>
      <w:r w:rsidRPr="00E90C40">
        <w:rPr>
          <w:i w:val="0"/>
          <w:iCs w:val="0"/>
          <w:color w:val="auto"/>
        </w:rPr>
        <w:fldChar w:fldCharType="separate"/>
      </w:r>
      <w:r w:rsidR="003073BB">
        <w:rPr>
          <w:i w:val="0"/>
          <w:iCs w:val="0"/>
          <w:noProof/>
          <w:color w:val="auto"/>
        </w:rPr>
        <w:t>6</w:t>
      </w:r>
      <w:r w:rsidRPr="00E90C40">
        <w:rPr>
          <w:i w:val="0"/>
          <w:iCs w:val="0"/>
          <w:color w:val="auto"/>
        </w:rPr>
        <w:fldChar w:fldCharType="end"/>
      </w:r>
      <w:bookmarkEnd w:id="168"/>
      <w:r w:rsidRPr="00E90C40">
        <w:rPr>
          <w:i w:val="0"/>
          <w:iCs w:val="0"/>
          <w:color w:val="auto"/>
        </w:rPr>
        <w:t>: LMP Responsibilities for each ECD-II Project Management Entity</w:t>
      </w:r>
      <w:bookmarkEnd w:id="169"/>
      <w:r w:rsidRPr="00E90C40">
        <w:rPr>
          <w:i w:val="0"/>
          <w:iCs w:val="0"/>
          <w:color w:val="auto"/>
        </w:rPr>
        <w:t xml:space="preserve"> </w:t>
      </w:r>
    </w:p>
    <w:tbl>
      <w:tblPr>
        <w:tblStyle w:val="TableGrid"/>
        <w:tblW w:w="9351" w:type="dxa"/>
        <w:tblLook w:val="04A0" w:firstRow="1" w:lastRow="0" w:firstColumn="1" w:lastColumn="0" w:noHBand="0" w:noVBand="1"/>
      </w:tblPr>
      <w:tblGrid>
        <w:gridCol w:w="1980"/>
        <w:gridCol w:w="1984"/>
        <w:gridCol w:w="5387"/>
      </w:tblGrid>
      <w:tr w:rsidR="00E6728E" w:rsidRPr="008B459E" w14:paraId="56F85073" w14:textId="77777777" w:rsidTr="00645758">
        <w:trPr>
          <w:tblHeader/>
        </w:trPr>
        <w:tc>
          <w:tcPr>
            <w:tcW w:w="1980" w:type="dxa"/>
            <w:shd w:val="clear" w:color="auto" w:fill="DEEAF6" w:themeFill="accent5" w:themeFillTint="33"/>
          </w:tcPr>
          <w:p w14:paraId="0A0BCF1B" w14:textId="77777777" w:rsidR="00E6728E" w:rsidRPr="008B459E" w:rsidRDefault="00E6728E" w:rsidP="00645758">
            <w:pPr>
              <w:jc w:val="both"/>
              <w:rPr>
                <w:sz w:val="20"/>
                <w:szCs w:val="20"/>
              </w:rPr>
            </w:pPr>
            <w:r w:rsidRPr="008B459E">
              <w:rPr>
                <w:sz w:val="20"/>
                <w:szCs w:val="20"/>
              </w:rPr>
              <w:t xml:space="preserve">Project Management </w:t>
            </w:r>
            <w:r>
              <w:rPr>
                <w:sz w:val="20"/>
                <w:szCs w:val="20"/>
              </w:rPr>
              <w:t>Entity</w:t>
            </w:r>
          </w:p>
        </w:tc>
        <w:tc>
          <w:tcPr>
            <w:tcW w:w="1984" w:type="dxa"/>
            <w:shd w:val="clear" w:color="auto" w:fill="DEEAF6" w:themeFill="accent5" w:themeFillTint="33"/>
          </w:tcPr>
          <w:p w14:paraId="0214FDFB" w14:textId="77777777" w:rsidR="00E6728E" w:rsidRPr="008B459E" w:rsidRDefault="00E6728E" w:rsidP="00645758">
            <w:pPr>
              <w:jc w:val="both"/>
              <w:rPr>
                <w:sz w:val="20"/>
                <w:szCs w:val="20"/>
              </w:rPr>
            </w:pPr>
            <w:r w:rsidRPr="008B459E">
              <w:rPr>
                <w:sz w:val="20"/>
                <w:szCs w:val="20"/>
              </w:rPr>
              <w:t>General Role</w:t>
            </w:r>
          </w:p>
        </w:tc>
        <w:tc>
          <w:tcPr>
            <w:tcW w:w="5387" w:type="dxa"/>
            <w:shd w:val="clear" w:color="auto" w:fill="DEEAF6" w:themeFill="accent5" w:themeFillTint="33"/>
          </w:tcPr>
          <w:p w14:paraId="7A602F02" w14:textId="77777777" w:rsidR="00E6728E" w:rsidRPr="008B459E" w:rsidRDefault="00E6728E" w:rsidP="00645758">
            <w:pPr>
              <w:jc w:val="both"/>
              <w:rPr>
                <w:sz w:val="20"/>
                <w:szCs w:val="20"/>
              </w:rPr>
            </w:pPr>
            <w:r w:rsidRPr="008B459E">
              <w:rPr>
                <w:sz w:val="20"/>
                <w:szCs w:val="20"/>
              </w:rPr>
              <w:t>LMP Responsibility</w:t>
            </w:r>
          </w:p>
        </w:tc>
      </w:tr>
      <w:tr w:rsidR="00E6728E" w:rsidRPr="008B459E" w14:paraId="10214424" w14:textId="77777777" w:rsidTr="00645758">
        <w:tc>
          <w:tcPr>
            <w:tcW w:w="1980" w:type="dxa"/>
          </w:tcPr>
          <w:p w14:paraId="0F3324DF" w14:textId="77777777" w:rsidR="00E6728E" w:rsidRPr="008B459E" w:rsidRDefault="00E6728E" w:rsidP="00645758">
            <w:pPr>
              <w:jc w:val="both"/>
              <w:rPr>
                <w:sz w:val="20"/>
                <w:szCs w:val="20"/>
              </w:rPr>
            </w:pPr>
            <w:r w:rsidRPr="008B459E">
              <w:rPr>
                <w:sz w:val="20"/>
                <w:szCs w:val="20"/>
              </w:rPr>
              <w:t>Project Implementing Agencies</w:t>
            </w:r>
          </w:p>
        </w:tc>
        <w:tc>
          <w:tcPr>
            <w:tcW w:w="1984" w:type="dxa"/>
          </w:tcPr>
          <w:p w14:paraId="381A315D" w14:textId="77777777" w:rsidR="00E6728E" w:rsidRPr="008B459E" w:rsidRDefault="00E6728E" w:rsidP="00645758">
            <w:pPr>
              <w:jc w:val="both"/>
              <w:rPr>
                <w:sz w:val="20"/>
                <w:szCs w:val="20"/>
              </w:rPr>
            </w:pPr>
            <w:r w:rsidRPr="008B459E">
              <w:rPr>
                <w:sz w:val="20"/>
                <w:szCs w:val="20"/>
              </w:rPr>
              <w:t>MOHHS, MOE/PSS and MOCIA are the agencies responsible for overall project implementation.</w:t>
            </w:r>
          </w:p>
        </w:tc>
        <w:tc>
          <w:tcPr>
            <w:tcW w:w="5387" w:type="dxa"/>
          </w:tcPr>
          <w:p w14:paraId="5FE49905" w14:textId="77777777" w:rsidR="00E6728E" w:rsidRDefault="00E6728E" w:rsidP="00645758">
            <w:pPr>
              <w:pStyle w:val="ListParagraph"/>
              <w:numPr>
                <w:ilvl w:val="0"/>
                <w:numId w:val="31"/>
              </w:numPr>
              <w:ind w:left="315" w:hanging="283"/>
              <w:jc w:val="both"/>
              <w:rPr>
                <w:sz w:val="20"/>
                <w:szCs w:val="20"/>
              </w:rPr>
            </w:pPr>
            <w:r>
              <w:rPr>
                <w:sz w:val="20"/>
                <w:szCs w:val="20"/>
              </w:rPr>
              <w:t>Secretary of each IA is to ensure that:</w:t>
            </w:r>
          </w:p>
          <w:p w14:paraId="5FCF45A8" w14:textId="77777777" w:rsidR="00E6728E" w:rsidRDefault="00E6728E" w:rsidP="00645758">
            <w:pPr>
              <w:pStyle w:val="ListParagraph"/>
              <w:numPr>
                <w:ilvl w:val="1"/>
                <w:numId w:val="31"/>
              </w:numPr>
              <w:ind w:left="741"/>
              <w:jc w:val="both"/>
              <w:rPr>
                <w:sz w:val="20"/>
                <w:szCs w:val="20"/>
              </w:rPr>
            </w:pPr>
            <w:r>
              <w:rPr>
                <w:sz w:val="20"/>
                <w:szCs w:val="20"/>
              </w:rPr>
              <w:t>All IA workers are aware of OHS provisions of this LMP</w:t>
            </w:r>
          </w:p>
          <w:p w14:paraId="2DB02D00" w14:textId="77777777" w:rsidR="00E6728E" w:rsidRDefault="00E6728E" w:rsidP="00645758">
            <w:pPr>
              <w:pStyle w:val="ListParagraph"/>
              <w:numPr>
                <w:ilvl w:val="1"/>
                <w:numId w:val="31"/>
              </w:numPr>
              <w:ind w:left="741"/>
              <w:jc w:val="both"/>
              <w:rPr>
                <w:sz w:val="20"/>
                <w:szCs w:val="20"/>
              </w:rPr>
            </w:pPr>
            <w:r>
              <w:rPr>
                <w:sz w:val="20"/>
                <w:szCs w:val="20"/>
              </w:rPr>
              <w:t>All IA workers engaged on the Project are aware of and have signed the Code of Conduct.</w:t>
            </w:r>
          </w:p>
          <w:p w14:paraId="5ABB3336" w14:textId="77777777" w:rsidR="00E6728E" w:rsidRDefault="00E6728E" w:rsidP="00645758">
            <w:pPr>
              <w:pStyle w:val="ListParagraph"/>
              <w:numPr>
                <w:ilvl w:val="1"/>
                <w:numId w:val="31"/>
              </w:numPr>
              <w:ind w:left="741"/>
              <w:jc w:val="both"/>
              <w:rPr>
                <w:sz w:val="20"/>
                <w:szCs w:val="20"/>
              </w:rPr>
            </w:pPr>
            <w:r>
              <w:rPr>
                <w:sz w:val="20"/>
                <w:szCs w:val="20"/>
              </w:rPr>
              <w:t>A</w:t>
            </w:r>
            <w:r w:rsidRPr="0003247D">
              <w:rPr>
                <w:sz w:val="20"/>
                <w:szCs w:val="20"/>
              </w:rPr>
              <w:t>ll Project employees have produced identification documents confirming age is under 18 years.</w:t>
            </w:r>
          </w:p>
          <w:p w14:paraId="5AA89321" w14:textId="77777777" w:rsidR="00E6728E" w:rsidRPr="008B459E" w:rsidRDefault="00E6728E" w:rsidP="00645758">
            <w:pPr>
              <w:pStyle w:val="ListParagraph"/>
              <w:numPr>
                <w:ilvl w:val="0"/>
                <w:numId w:val="31"/>
              </w:numPr>
              <w:ind w:left="315" w:hanging="283"/>
              <w:jc w:val="both"/>
              <w:rPr>
                <w:sz w:val="20"/>
                <w:szCs w:val="20"/>
              </w:rPr>
            </w:pPr>
            <w:r>
              <w:rPr>
                <w:sz w:val="20"/>
                <w:szCs w:val="20"/>
              </w:rPr>
              <w:t>All Project workers to be aware of and implement OHS requirements as part of routine work activities</w:t>
            </w:r>
          </w:p>
        </w:tc>
      </w:tr>
      <w:tr w:rsidR="00E6728E" w:rsidRPr="008B459E" w14:paraId="65D1E8EC" w14:textId="77777777" w:rsidTr="00645758">
        <w:tc>
          <w:tcPr>
            <w:tcW w:w="1980" w:type="dxa"/>
          </w:tcPr>
          <w:p w14:paraId="673FC2D0" w14:textId="77777777" w:rsidR="00E6728E" w:rsidRPr="008B459E" w:rsidRDefault="00E6728E" w:rsidP="00645758">
            <w:pPr>
              <w:jc w:val="both"/>
              <w:rPr>
                <w:sz w:val="20"/>
                <w:szCs w:val="20"/>
              </w:rPr>
            </w:pPr>
            <w:r w:rsidRPr="008B459E">
              <w:rPr>
                <w:sz w:val="20"/>
                <w:szCs w:val="20"/>
              </w:rPr>
              <w:t>Project Implementation Unit</w:t>
            </w:r>
          </w:p>
        </w:tc>
        <w:tc>
          <w:tcPr>
            <w:tcW w:w="1984" w:type="dxa"/>
          </w:tcPr>
          <w:p w14:paraId="14218613" w14:textId="77777777" w:rsidR="00E6728E" w:rsidRPr="008B459E" w:rsidRDefault="00E6728E" w:rsidP="00645758">
            <w:pPr>
              <w:jc w:val="both"/>
              <w:rPr>
                <w:sz w:val="20"/>
                <w:szCs w:val="20"/>
              </w:rPr>
            </w:pPr>
            <w:r w:rsidRPr="008B459E">
              <w:rPr>
                <w:sz w:val="20"/>
                <w:szCs w:val="20"/>
              </w:rPr>
              <w:t>A Project Implementation Unit (PIU) will be responsible for project management including a Project Manager and support staff.</w:t>
            </w:r>
          </w:p>
        </w:tc>
        <w:tc>
          <w:tcPr>
            <w:tcW w:w="5387" w:type="dxa"/>
          </w:tcPr>
          <w:p w14:paraId="65213894" w14:textId="77777777" w:rsidR="00E6728E" w:rsidRDefault="00E6728E" w:rsidP="00645758">
            <w:pPr>
              <w:pStyle w:val="ListParagraph"/>
              <w:numPr>
                <w:ilvl w:val="0"/>
                <w:numId w:val="31"/>
              </w:numPr>
              <w:ind w:left="315" w:hanging="283"/>
              <w:jc w:val="both"/>
              <w:rPr>
                <w:sz w:val="20"/>
                <w:szCs w:val="20"/>
              </w:rPr>
            </w:pPr>
            <w:r>
              <w:rPr>
                <w:sz w:val="20"/>
                <w:szCs w:val="20"/>
              </w:rPr>
              <w:t xml:space="preserve">Project Manager (or nominated delegate) to </w:t>
            </w:r>
          </w:p>
          <w:p w14:paraId="46847004" w14:textId="77777777" w:rsidR="00E6728E" w:rsidRDefault="00E6728E" w:rsidP="00645758">
            <w:pPr>
              <w:pStyle w:val="ListParagraph"/>
              <w:numPr>
                <w:ilvl w:val="1"/>
                <w:numId w:val="31"/>
              </w:numPr>
              <w:ind w:left="741"/>
              <w:jc w:val="both"/>
              <w:rPr>
                <w:sz w:val="20"/>
                <w:szCs w:val="20"/>
              </w:rPr>
            </w:pPr>
            <w:r>
              <w:rPr>
                <w:sz w:val="20"/>
                <w:szCs w:val="20"/>
              </w:rPr>
              <w:t>Insert LMP provisions in Draft TORs, Bid Documentation and Contracts – in particular e</w:t>
            </w:r>
            <w:r w:rsidRPr="0042350A">
              <w:rPr>
                <w:sz w:val="20"/>
                <w:szCs w:val="20"/>
              </w:rPr>
              <w:t>nsure contracts for construction workers include details on pay and working conditions in line with ESS2 requirements</w:t>
            </w:r>
            <w:r>
              <w:rPr>
                <w:sz w:val="20"/>
                <w:szCs w:val="20"/>
              </w:rPr>
              <w:t>.</w:t>
            </w:r>
          </w:p>
          <w:p w14:paraId="61CA12A8" w14:textId="77777777" w:rsidR="00E6728E" w:rsidRDefault="00E6728E" w:rsidP="00645758">
            <w:pPr>
              <w:pStyle w:val="ListParagraph"/>
              <w:numPr>
                <w:ilvl w:val="1"/>
                <w:numId w:val="31"/>
              </w:numPr>
              <w:ind w:left="741"/>
              <w:jc w:val="both"/>
              <w:rPr>
                <w:sz w:val="20"/>
                <w:szCs w:val="20"/>
              </w:rPr>
            </w:pPr>
            <w:r>
              <w:rPr>
                <w:sz w:val="20"/>
                <w:szCs w:val="20"/>
              </w:rPr>
              <w:t>Ensure LMP provisions including OHS matters are observed by contractors and PIU direct workers</w:t>
            </w:r>
          </w:p>
          <w:p w14:paraId="203AA2A1" w14:textId="77777777" w:rsidR="00E6728E" w:rsidRDefault="00E6728E" w:rsidP="00645758">
            <w:pPr>
              <w:pStyle w:val="ListParagraph"/>
              <w:numPr>
                <w:ilvl w:val="1"/>
                <w:numId w:val="31"/>
              </w:numPr>
              <w:spacing w:after="120"/>
              <w:ind w:left="741"/>
              <w:jc w:val="both"/>
              <w:rPr>
                <w:sz w:val="20"/>
                <w:szCs w:val="20"/>
              </w:rPr>
            </w:pPr>
            <w:r>
              <w:rPr>
                <w:sz w:val="20"/>
                <w:szCs w:val="20"/>
              </w:rPr>
              <w:t>Ensure all PIU workers and Contractors are aware of and have signed the Code of Conduct.</w:t>
            </w:r>
          </w:p>
          <w:p w14:paraId="047DCE0A" w14:textId="77777777" w:rsidR="00E6728E" w:rsidRDefault="00E6728E" w:rsidP="00645758">
            <w:pPr>
              <w:pStyle w:val="ListParagraph"/>
              <w:numPr>
                <w:ilvl w:val="1"/>
                <w:numId w:val="31"/>
              </w:numPr>
              <w:spacing w:after="120"/>
              <w:ind w:left="741"/>
              <w:jc w:val="both"/>
              <w:rPr>
                <w:sz w:val="20"/>
                <w:szCs w:val="20"/>
              </w:rPr>
            </w:pPr>
            <w:r>
              <w:rPr>
                <w:sz w:val="20"/>
                <w:szCs w:val="20"/>
              </w:rPr>
              <w:t xml:space="preserve">All PIU </w:t>
            </w:r>
            <w:r w:rsidRPr="0042350A">
              <w:rPr>
                <w:sz w:val="20"/>
                <w:szCs w:val="20"/>
              </w:rPr>
              <w:t xml:space="preserve">workers </w:t>
            </w:r>
            <w:r>
              <w:rPr>
                <w:sz w:val="20"/>
                <w:szCs w:val="20"/>
              </w:rPr>
              <w:t xml:space="preserve">and contractors </w:t>
            </w:r>
            <w:r w:rsidRPr="0042350A">
              <w:rPr>
                <w:sz w:val="20"/>
                <w:szCs w:val="20"/>
              </w:rPr>
              <w:t xml:space="preserve">have access to </w:t>
            </w:r>
            <w:r>
              <w:rPr>
                <w:sz w:val="20"/>
                <w:szCs w:val="20"/>
              </w:rPr>
              <w:t>the Labor</w:t>
            </w:r>
            <w:r w:rsidRPr="0042350A">
              <w:rPr>
                <w:sz w:val="20"/>
                <w:szCs w:val="20"/>
              </w:rPr>
              <w:t xml:space="preserve"> GRM for any workplace, contractual or pay and working condition concerns including GBV, SEA and VAC.  </w:t>
            </w:r>
          </w:p>
          <w:p w14:paraId="6955F70C" w14:textId="77777777" w:rsidR="00E6728E" w:rsidRDefault="00E6728E" w:rsidP="00645758">
            <w:pPr>
              <w:pStyle w:val="ListParagraph"/>
              <w:numPr>
                <w:ilvl w:val="1"/>
                <w:numId w:val="31"/>
              </w:numPr>
              <w:ind w:left="741"/>
              <w:jc w:val="both"/>
              <w:rPr>
                <w:sz w:val="20"/>
                <w:szCs w:val="20"/>
              </w:rPr>
            </w:pPr>
            <w:r>
              <w:rPr>
                <w:sz w:val="20"/>
                <w:szCs w:val="20"/>
              </w:rPr>
              <w:t>Manage the Labor GRM and report any GRM issues to the CIU Safeguards Team and WB Task Team</w:t>
            </w:r>
          </w:p>
          <w:p w14:paraId="21F38803" w14:textId="77777777" w:rsidR="00E6728E" w:rsidRDefault="00E6728E" w:rsidP="00645758">
            <w:pPr>
              <w:pStyle w:val="ListParagraph"/>
              <w:numPr>
                <w:ilvl w:val="1"/>
                <w:numId w:val="31"/>
              </w:numPr>
              <w:ind w:left="741"/>
              <w:jc w:val="both"/>
              <w:rPr>
                <w:sz w:val="20"/>
                <w:szCs w:val="20"/>
              </w:rPr>
            </w:pPr>
            <w:r w:rsidRPr="0003247D">
              <w:rPr>
                <w:sz w:val="20"/>
                <w:szCs w:val="20"/>
              </w:rPr>
              <w:t xml:space="preserve">Ensure that no person under age of 18 to be contracted or engaged on Hazardous Project activities - verify that all Project employees have produced identification documents confirming age is under 18 years. </w:t>
            </w:r>
          </w:p>
          <w:p w14:paraId="16B5B036" w14:textId="77777777" w:rsidR="00E6728E" w:rsidRDefault="00E6728E" w:rsidP="00645758">
            <w:pPr>
              <w:pStyle w:val="ListParagraph"/>
              <w:numPr>
                <w:ilvl w:val="1"/>
                <w:numId w:val="31"/>
              </w:numPr>
              <w:ind w:left="741"/>
              <w:jc w:val="both"/>
              <w:rPr>
                <w:sz w:val="20"/>
                <w:szCs w:val="20"/>
              </w:rPr>
            </w:pPr>
            <w:r>
              <w:rPr>
                <w:sz w:val="20"/>
                <w:szCs w:val="20"/>
              </w:rPr>
              <w:t>Ensure that c</w:t>
            </w:r>
            <w:r w:rsidRPr="00E90C40">
              <w:rPr>
                <w:sz w:val="20"/>
                <w:szCs w:val="20"/>
              </w:rPr>
              <w:t xml:space="preserve">opies of the IDs and documents pertaining to the applicant's age and other supporting materials </w:t>
            </w:r>
            <w:r>
              <w:rPr>
                <w:sz w:val="20"/>
                <w:szCs w:val="20"/>
              </w:rPr>
              <w:t>are</w:t>
            </w:r>
            <w:r w:rsidRPr="00E90C40">
              <w:rPr>
                <w:sz w:val="20"/>
                <w:szCs w:val="20"/>
              </w:rPr>
              <w:t xml:space="preserve"> filed by the PIU.</w:t>
            </w:r>
          </w:p>
          <w:p w14:paraId="5335C848" w14:textId="77777777" w:rsidR="00E6728E" w:rsidRDefault="00E6728E" w:rsidP="00645758">
            <w:pPr>
              <w:pStyle w:val="ListParagraph"/>
              <w:numPr>
                <w:ilvl w:val="1"/>
                <w:numId w:val="31"/>
              </w:numPr>
              <w:ind w:left="741"/>
              <w:jc w:val="both"/>
              <w:rPr>
                <w:sz w:val="20"/>
                <w:szCs w:val="20"/>
              </w:rPr>
            </w:pPr>
            <w:r>
              <w:rPr>
                <w:sz w:val="20"/>
                <w:szCs w:val="20"/>
              </w:rPr>
              <w:t>Implement w</w:t>
            </w:r>
            <w:r w:rsidRPr="00E90C40">
              <w:rPr>
                <w:sz w:val="20"/>
                <w:szCs w:val="20"/>
              </w:rPr>
              <w:t>orkplace processes for project workers</w:t>
            </w:r>
            <w:r>
              <w:rPr>
                <w:sz w:val="20"/>
                <w:szCs w:val="20"/>
              </w:rPr>
              <w:t>:</w:t>
            </w:r>
          </w:p>
          <w:p w14:paraId="515142A1" w14:textId="77777777" w:rsidR="00E6728E" w:rsidRDefault="00E6728E" w:rsidP="00645758">
            <w:pPr>
              <w:pStyle w:val="ListParagraph"/>
              <w:numPr>
                <w:ilvl w:val="2"/>
                <w:numId w:val="31"/>
              </w:numPr>
              <w:ind w:left="1028"/>
              <w:jc w:val="both"/>
              <w:rPr>
                <w:sz w:val="20"/>
                <w:szCs w:val="20"/>
              </w:rPr>
            </w:pPr>
            <w:r w:rsidRPr="00E90C40">
              <w:rPr>
                <w:sz w:val="20"/>
                <w:szCs w:val="20"/>
              </w:rPr>
              <w:t xml:space="preserve"> to report work situations that they believe are not safe or healthy.  </w:t>
            </w:r>
          </w:p>
          <w:p w14:paraId="3575F77A" w14:textId="77777777" w:rsidR="00E6728E" w:rsidRDefault="00E6728E" w:rsidP="00645758">
            <w:pPr>
              <w:pStyle w:val="ListParagraph"/>
              <w:numPr>
                <w:ilvl w:val="2"/>
                <w:numId w:val="31"/>
              </w:numPr>
              <w:ind w:left="1028"/>
              <w:jc w:val="both"/>
              <w:rPr>
                <w:sz w:val="20"/>
                <w:szCs w:val="20"/>
              </w:rPr>
            </w:pPr>
            <w:r>
              <w:rPr>
                <w:sz w:val="20"/>
                <w:szCs w:val="20"/>
              </w:rPr>
              <w:t>to</w:t>
            </w:r>
            <w:r w:rsidRPr="00E90C40">
              <w:rPr>
                <w:sz w:val="20"/>
                <w:szCs w:val="20"/>
              </w:rPr>
              <w:t xml:space="preserve"> remove themselves from a work situation which they have reasonable justification to believe presents an imminent and serious danger to their life or health.  </w:t>
            </w:r>
          </w:p>
          <w:p w14:paraId="09A3C6C2" w14:textId="77777777" w:rsidR="00E6728E" w:rsidRDefault="00E6728E" w:rsidP="00645758">
            <w:pPr>
              <w:pStyle w:val="ListParagraph"/>
              <w:numPr>
                <w:ilvl w:val="2"/>
                <w:numId w:val="31"/>
              </w:numPr>
              <w:ind w:left="1028"/>
              <w:jc w:val="both"/>
              <w:rPr>
                <w:sz w:val="20"/>
                <w:szCs w:val="20"/>
              </w:rPr>
            </w:pPr>
            <w:r w:rsidRPr="00E90C40">
              <w:rPr>
                <w:sz w:val="20"/>
                <w:szCs w:val="20"/>
              </w:rPr>
              <w:t xml:space="preserve">who remove themselves from such situations will not be required to return to work until necessary remedial action to correct the situation has been taken.  </w:t>
            </w:r>
          </w:p>
          <w:p w14:paraId="6B0CC63C" w14:textId="77777777" w:rsidR="00E6728E" w:rsidRPr="0003247D" w:rsidRDefault="00E6728E" w:rsidP="00645758">
            <w:pPr>
              <w:pStyle w:val="ListParagraph"/>
              <w:numPr>
                <w:ilvl w:val="2"/>
                <w:numId w:val="31"/>
              </w:numPr>
              <w:ind w:left="1028"/>
              <w:jc w:val="both"/>
              <w:rPr>
                <w:sz w:val="20"/>
                <w:szCs w:val="20"/>
              </w:rPr>
            </w:pPr>
            <w:r w:rsidRPr="00E90C40">
              <w:rPr>
                <w:sz w:val="20"/>
                <w:szCs w:val="20"/>
              </w:rPr>
              <w:t>will not be retaliated against or otherwise subject to reprisal or negative action for such reporting or removal.</w:t>
            </w:r>
          </w:p>
          <w:p w14:paraId="641DC9C1" w14:textId="77777777" w:rsidR="00E6728E" w:rsidRPr="008B459E" w:rsidRDefault="00E6728E" w:rsidP="00645758">
            <w:pPr>
              <w:pStyle w:val="ListParagraph"/>
              <w:numPr>
                <w:ilvl w:val="0"/>
                <w:numId w:val="31"/>
              </w:numPr>
              <w:ind w:left="315" w:hanging="283"/>
              <w:jc w:val="both"/>
              <w:rPr>
                <w:sz w:val="20"/>
                <w:szCs w:val="20"/>
              </w:rPr>
            </w:pPr>
            <w:r>
              <w:rPr>
                <w:sz w:val="20"/>
                <w:szCs w:val="20"/>
              </w:rPr>
              <w:lastRenderedPageBreak/>
              <w:t xml:space="preserve">All PIU workers to be aware of the Labor GRM provisions and implement OHS requirements as part of routine work activities. </w:t>
            </w:r>
          </w:p>
        </w:tc>
      </w:tr>
      <w:tr w:rsidR="00E6728E" w:rsidRPr="008B459E" w14:paraId="322F14E0" w14:textId="77777777" w:rsidTr="00645758">
        <w:tc>
          <w:tcPr>
            <w:tcW w:w="1980" w:type="dxa"/>
          </w:tcPr>
          <w:p w14:paraId="40E19095" w14:textId="77777777" w:rsidR="00E6728E" w:rsidRPr="008B459E" w:rsidRDefault="00E6728E" w:rsidP="00645758">
            <w:pPr>
              <w:jc w:val="both"/>
              <w:rPr>
                <w:sz w:val="20"/>
                <w:szCs w:val="20"/>
              </w:rPr>
            </w:pPr>
            <w:r w:rsidRPr="008B459E">
              <w:rPr>
                <w:sz w:val="20"/>
                <w:szCs w:val="20"/>
              </w:rPr>
              <w:lastRenderedPageBreak/>
              <w:t>Centralized Implementation Unit</w:t>
            </w:r>
          </w:p>
        </w:tc>
        <w:tc>
          <w:tcPr>
            <w:tcW w:w="1984" w:type="dxa"/>
          </w:tcPr>
          <w:p w14:paraId="28747EB8" w14:textId="77777777" w:rsidR="00E6728E" w:rsidRPr="008B459E" w:rsidRDefault="00E6728E" w:rsidP="00645758">
            <w:pPr>
              <w:jc w:val="both"/>
              <w:rPr>
                <w:sz w:val="20"/>
                <w:szCs w:val="20"/>
              </w:rPr>
            </w:pPr>
            <w:r w:rsidRPr="008B459E">
              <w:rPr>
                <w:sz w:val="20"/>
                <w:szCs w:val="20"/>
              </w:rPr>
              <w:t>The Project will be supported by the Centralized Implementation Unit (CIU) housed within Ministry of Finance, Division of International Development Assistance (DIDA) which will provide fiduciary, and E&amp;S risk management support to the Project.</w:t>
            </w:r>
          </w:p>
        </w:tc>
        <w:tc>
          <w:tcPr>
            <w:tcW w:w="5387" w:type="dxa"/>
          </w:tcPr>
          <w:p w14:paraId="182E237A" w14:textId="77777777" w:rsidR="00E6728E" w:rsidRPr="008B459E" w:rsidRDefault="00E6728E" w:rsidP="00645758">
            <w:pPr>
              <w:pStyle w:val="ListParagraph"/>
              <w:numPr>
                <w:ilvl w:val="0"/>
                <w:numId w:val="31"/>
              </w:numPr>
              <w:ind w:left="315" w:hanging="283"/>
              <w:jc w:val="both"/>
              <w:rPr>
                <w:sz w:val="20"/>
                <w:szCs w:val="20"/>
              </w:rPr>
            </w:pPr>
            <w:bookmarkStart w:id="170" w:name="_Hlk90909596"/>
            <w:r w:rsidRPr="008B459E">
              <w:rPr>
                <w:sz w:val="20"/>
                <w:szCs w:val="20"/>
              </w:rPr>
              <w:t>CIU Safeguard</w:t>
            </w:r>
            <w:r>
              <w:rPr>
                <w:sz w:val="20"/>
                <w:szCs w:val="20"/>
              </w:rPr>
              <w:t>s</w:t>
            </w:r>
            <w:r w:rsidRPr="008B459E">
              <w:rPr>
                <w:sz w:val="20"/>
                <w:szCs w:val="20"/>
              </w:rPr>
              <w:t xml:space="preserve"> Team </w:t>
            </w:r>
          </w:p>
          <w:p w14:paraId="3D13AF80" w14:textId="335829EA" w:rsidR="00E6728E" w:rsidRDefault="00E6728E" w:rsidP="00645758">
            <w:pPr>
              <w:pStyle w:val="ListParagraph"/>
              <w:numPr>
                <w:ilvl w:val="1"/>
                <w:numId w:val="31"/>
              </w:numPr>
              <w:ind w:left="741"/>
              <w:jc w:val="both"/>
              <w:rPr>
                <w:sz w:val="20"/>
                <w:szCs w:val="20"/>
              </w:rPr>
            </w:pPr>
            <w:r w:rsidRPr="008B459E">
              <w:rPr>
                <w:sz w:val="20"/>
                <w:szCs w:val="20"/>
              </w:rPr>
              <w:t>Prepar</w:t>
            </w:r>
            <w:r>
              <w:rPr>
                <w:sz w:val="20"/>
                <w:szCs w:val="20"/>
              </w:rPr>
              <w:t xml:space="preserve">e </w:t>
            </w:r>
            <w:r w:rsidRPr="008B459E">
              <w:rPr>
                <w:sz w:val="20"/>
                <w:szCs w:val="20"/>
              </w:rPr>
              <w:t xml:space="preserve">updates to </w:t>
            </w:r>
            <w:r>
              <w:rPr>
                <w:sz w:val="20"/>
                <w:szCs w:val="20"/>
              </w:rPr>
              <w:t xml:space="preserve">ECD-II </w:t>
            </w:r>
            <w:r w:rsidRPr="008B459E">
              <w:rPr>
                <w:sz w:val="20"/>
                <w:szCs w:val="20"/>
              </w:rPr>
              <w:t>Environmental and Social instruments including LMP</w:t>
            </w:r>
            <w:r>
              <w:rPr>
                <w:sz w:val="20"/>
                <w:szCs w:val="20"/>
              </w:rPr>
              <w:t>, Code of Conduct</w:t>
            </w:r>
            <w:r w:rsidRPr="008B459E">
              <w:rPr>
                <w:sz w:val="20"/>
                <w:szCs w:val="20"/>
              </w:rPr>
              <w:t>.</w:t>
            </w:r>
          </w:p>
          <w:p w14:paraId="37409379" w14:textId="77777777" w:rsidR="00E6728E" w:rsidRDefault="00E6728E" w:rsidP="00645758">
            <w:pPr>
              <w:pStyle w:val="ListParagraph"/>
              <w:numPr>
                <w:ilvl w:val="1"/>
                <w:numId w:val="31"/>
              </w:numPr>
              <w:ind w:left="741"/>
              <w:jc w:val="both"/>
              <w:rPr>
                <w:sz w:val="20"/>
                <w:szCs w:val="20"/>
              </w:rPr>
            </w:pPr>
            <w:r>
              <w:rPr>
                <w:sz w:val="20"/>
                <w:szCs w:val="20"/>
              </w:rPr>
              <w:t xml:space="preserve">Conduct awareness training of LMP provisions for PIU and IA on project implementation and thereafter on an annual basis </w:t>
            </w:r>
          </w:p>
          <w:p w14:paraId="436657DB" w14:textId="77777777" w:rsidR="00E6728E" w:rsidRDefault="00E6728E" w:rsidP="00645758">
            <w:pPr>
              <w:pStyle w:val="ListParagraph"/>
              <w:numPr>
                <w:ilvl w:val="1"/>
                <w:numId w:val="31"/>
              </w:numPr>
              <w:ind w:left="741"/>
              <w:jc w:val="both"/>
              <w:rPr>
                <w:sz w:val="20"/>
                <w:szCs w:val="20"/>
              </w:rPr>
            </w:pPr>
            <w:r>
              <w:rPr>
                <w:sz w:val="20"/>
                <w:szCs w:val="20"/>
              </w:rPr>
              <w:t xml:space="preserve">Provide all direct workers with </w:t>
            </w:r>
            <w:r w:rsidRPr="0042350A">
              <w:rPr>
                <w:sz w:val="20"/>
                <w:szCs w:val="20"/>
              </w:rPr>
              <w:t>CoC awareness training prior to undertaking project activities</w:t>
            </w:r>
            <w:r>
              <w:rPr>
                <w:sz w:val="20"/>
                <w:szCs w:val="20"/>
              </w:rPr>
              <w:t>.</w:t>
            </w:r>
          </w:p>
          <w:p w14:paraId="484550AA" w14:textId="77777777" w:rsidR="00E6728E" w:rsidRDefault="00E6728E" w:rsidP="00645758">
            <w:pPr>
              <w:pStyle w:val="ListParagraph"/>
              <w:numPr>
                <w:ilvl w:val="1"/>
                <w:numId w:val="31"/>
              </w:numPr>
              <w:ind w:left="741"/>
              <w:jc w:val="both"/>
              <w:rPr>
                <w:sz w:val="20"/>
                <w:szCs w:val="20"/>
              </w:rPr>
            </w:pPr>
            <w:r>
              <w:rPr>
                <w:sz w:val="20"/>
                <w:szCs w:val="20"/>
              </w:rPr>
              <w:t xml:space="preserve">Provide </w:t>
            </w:r>
            <w:r w:rsidRPr="00E90C40">
              <w:rPr>
                <w:sz w:val="20"/>
                <w:szCs w:val="20"/>
              </w:rPr>
              <w:t xml:space="preserve">Project workers </w:t>
            </w:r>
            <w:r>
              <w:rPr>
                <w:sz w:val="20"/>
                <w:szCs w:val="20"/>
              </w:rPr>
              <w:t>with</w:t>
            </w:r>
            <w:r w:rsidRPr="00E90C40">
              <w:rPr>
                <w:sz w:val="20"/>
                <w:szCs w:val="20"/>
              </w:rPr>
              <w:t xml:space="preserve"> training during induction, thereafter on a regular basis and when changes are made in the workplace, with records of the training kept on file.  Training </w:t>
            </w:r>
            <w:r>
              <w:rPr>
                <w:sz w:val="20"/>
                <w:szCs w:val="20"/>
              </w:rPr>
              <w:t>to</w:t>
            </w:r>
            <w:r w:rsidRPr="00E90C40">
              <w:rPr>
                <w:sz w:val="20"/>
                <w:szCs w:val="20"/>
              </w:rPr>
              <w:t xml:space="preserve"> cover relevant aspects of OHS associated with daily work, including the ability to stop work without retaliation in situations of imminent danger.</w:t>
            </w:r>
          </w:p>
          <w:p w14:paraId="26345703" w14:textId="77777777" w:rsidR="00E6728E" w:rsidRDefault="00E6728E" w:rsidP="00645758">
            <w:pPr>
              <w:pStyle w:val="ListParagraph"/>
              <w:numPr>
                <w:ilvl w:val="1"/>
                <w:numId w:val="31"/>
              </w:numPr>
              <w:ind w:left="741"/>
              <w:jc w:val="both"/>
              <w:rPr>
                <w:sz w:val="20"/>
                <w:szCs w:val="20"/>
              </w:rPr>
            </w:pPr>
            <w:r>
              <w:rPr>
                <w:sz w:val="20"/>
                <w:szCs w:val="20"/>
              </w:rPr>
              <w:t>Review of all ECD-II Bid and Contract documentation to verify LMP provisions are included</w:t>
            </w:r>
          </w:p>
          <w:p w14:paraId="40FACBFB" w14:textId="35382999" w:rsidR="00E6728E" w:rsidRDefault="00E6728E" w:rsidP="00645758">
            <w:pPr>
              <w:pStyle w:val="ListParagraph"/>
              <w:numPr>
                <w:ilvl w:val="1"/>
                <w:numId w:val="31"/>
              </w:numPr>
              <w:ind w:left="741"/>
              <w:jc w:val="both"/>
              <w:rPr>
                <w:sz w:val="20"/>
                <w:szCs w:val="20"/>
              </w:rPr>
            </w:pPr>
            <w:r>
              <w:rPr>
                <w:sz w:val="20"/>
                <w:szCs w:val="20"/>
              </w:rPr>
              <w:t xml:space="preserve">Conduct </w:t>
            </w:r>
            <w:r w:rsidR="003073BB">
              <w:rPr>
                <w:sz w:val="20"/>
                <w:szCs w:val="20"/>
              </w:rPr>
              <w:t xml:space="preserve">periodic </w:t>
            </w:r>
            <w:r>
              <w:rPr>
                <w:sz w:val="20"/>
                <w:szCs w:val="20"/>
              </w:rPr>
              <w:t xml:space="preserve">audits at least annually, to ensure LMP provisions including OHS provisions </w:t>
            </w:r>
            <w:r w:rsidR="003073BB">
              <w:rPr>
                <w:sz w:val="20"/>
                <w:szCs w:val="20"/>
              </w:rPr>
              <w:t xml:space="preserve">applying to all workers (including contract workers) </w:t>
            </w:r>
            <w:r>
              <w:rPr>
                <w:sz w:val="20"/>
                <w:szCs w:val="20"/>
              </w:rPr>
              <w:t>are observed.</w:t>
            </w:r>
          </w:p>
          <w:bookmarkEnd w:id="170"/>
          <w:p w14:paraId="7070375E" w14:textId="77777777" w:rsidR="00E6728E" w:rsidRDefault="00E6728E" w:rsidP="00645758">
            <w:pPr>
              <w:pStyle w:val="ListParagraph"/>
              <w:numPr>
                <w:ilvl w:val="0"/>
                <w:numId w:val="31"/>
              </w:numPr>
              <w:ind w:left="315" w:hanging="283"/>
              <w:jc w:val="both"/>
              <w:rPr>
                <w:sz w:val="20"/>
                <w:szCs w:val="20"/>
              </w:rPr>
            </w:pPr>
            <w:r>
              <w:rPr>
                <w:sz w:val="20"/>
                <w:szCs w:val="20"/>
              </w:rPr>
              <w:t>CIU Procurement</w:t>
            </w:r>
          </w:p>
          <w:p w14:paraId="1C091387" w14:textId="77777777" w:rsidR="00E6728E" w:rsidRDefault="00E6728E" w:rsidP="00645758">
            <w:pPr>
              <w:pStyle w:val="ListParagraph"/>
              <w:numPr>
                <w:ilvl w:val="1"/>
                <w:numId w:val="31"/>
              </w:numPr>
              <w:ind w:left="741"/>
              <w:jc w:val="both"/>
              <w:rPr>
                <w:sz w:val="20"/>
                <w:szCs w:val="20"/>
              </w:rPr>
            </w:pPr>
            <w:r>
              <w:rPr>
                <w:sz w:val="20"/>
                <w:szCs w:val="20"/>
              </w:rPr>
              <w:t xml:space="preserve">Incorporate LMP provisions in any ECD-II </w:t>
            </w:r>
            <w:r w:rsidRPr="00F262C1">
              <w:rPr>
                <w:sz w:val="20"/>
                <w:szCs w:val="20"/>
              </w:rPr>
              <w:t xml:space="preserve">Bid and Contract documentation </w:t>
            </w:r>
            <w:r>
              <w:rPr>
                <w:sz w:val="20"/>
                <w:szCs w:val="20"/>
              </w:rPr>
              <w:t>prepared by CIU</w:t>
            </w:r>
            <w:r w:rsidRPr="00F262C1">
              <w:rPr>
                <w:sz w:val="20"/>
                <w:szCs w:val="20"/>
              </w:rPr>
              <w:t>.</w:t>
            </w:r>
          </w:p>
          <w:p w14:paraId="233ED79E" w14:textId="77777777" w:rsidR="00E6728E" w:rsidRDefault="00E6728E" w:rsidP="00645758">
            <w:pPr>
              <w:pStyle w:val="ListParagraph"/>
              <w:numPr>
                <w:ilvl w:val="1"/>
                <w:numId w:val="31"/>
              </w:numPr>
              <w:ind w:left="741"/>
              <w:jc w:val="both"/>
              <w:rPr>
                <w:sz w:val="20"/>
                <w:szCs w:val="20"/>
              </w:rPr>
            </w:pPr>
            <w:r>
              <w:rPr>
                <w:sz w:val="20"/>
                <w:szCs w:val="20"/>
              </w:rPr>
              <w:t>File all individual contracts for Project workers</w:t>
            </w:r>
          </w:p>
          <w:p w14:paraId="3CE29D5E" w14:textId="77777777" w:rsidR="00E6728E" w:rsidRDefault="00E6728E" w:rsidP="00645758">
            <w:pPr>
              <w:pStyle w:val="ListParagraph"/>
              <w:numPr>
                <w:ilvl w:val="1"/>
                <w:numId w:val="31"/>
              </w:numPr>
              <w:ind w:left="741"/>
              <w:jc w:val="both"/>
              <w:rPr>
                <w:sz w:val="20"/>
                <w:szCs w:val="20"/>
              </w:rPr>
            </w:pPr>
            <w:r>
              <w:rPr>
                <w:sz w:val="20"/>
                <w:szCs w:val="20"/>
              </w:rPr>
              <w:t>Verify that all Project employees have produced identification documents confirming age is under 18 years.</w:t>
            </w:r>
          </w:p>
          <w:p w14:paraId="5CBBF83D" w14:textId="77777777" w:rsidR="00E6728E" w:rsidRPr="008B459E" w:rsidRDefault="00E6728E" w:rsidP="00645758">
            <w:pPr>
              <w:jc w:val="both"/>
              <w:rPr>
                <w:sz w:val="20"/>
                <w:szCs w:val="20"/>
              </w:rPr>
            </w:pPr>
          </w:p>
        </w:tc>
      </w:tr>
      <w:tr w:rsidR="00E6728E" w:rsidRPr="008B459E" w14:paraId="6732A63C" w14:textId="77777777" w:rsidTr="00645758">
        <w:tc>
          <w:tcPr>
            <w:tcW w:w="1980" w:type="dxa"/>
          </w:tcPr>
          <w:p w14:paraId="5340B19C" w14:textId="77777777" w:rsidR="00E6728E" w:rsidRPr="008B459E" w:rsidRDefault="00E6728E" w:rsidP="00645758">
            <w:pPr>
              <w:jc w:val="both"/>
              <w:rPr>
                <w:sz w:val="20"/>
                <w:szCs w:val="20"/>
              </w:rPr>
            </w:pPr>
            <w:r w:rsidRPr="008B459E">
              <w:rPr>
                <w:sz w:val="20"/>
                <w:szCs w:val="20"/>
              </w:rPr>
              <w:t>Program Steering Committee</w:t>
            </w:r>
          </w:p>
        </w:tc>
        <w:tc>
          <w:tcPr>
            <w:tcW w:w="1984" w:type="dxa"/>
          </w:tcPr>
          <w:p w14:paraId="73EA9E83" w14:textId="77777777" w:rsidR="00E6728E" w:rsidRPr="008B459E" w:rsidRDefault="00E6728E" w:rsidP="00645758">
            <w:pPr>
              <w:jc w:val="both"/>
              <w:rPr>
                <w:sz w:val="20"/>
                <w:szCs w:val="20"/>
              </w:rPr>
            </w:pPr>
            <w:r w:rsidRPr="008B459E">
              <w:rPr>
                <w:sz w:val="20"/>
                <w:szCs w:val="20"/>
              </w:rPr>
              <w:t>A Program Steering Committee (PSC) chaired by the Chief Secretary will provide the oversight and strategic guidance for the Project implementation.</w:t>
            </w:r>
          </w:p>
        </w:tc>
        <w:tc>
          <w:tcPr>
            <w:tcW w:w="5387" w:type="dxa"/>
          </w:tcPr>
          <w:p w14:paraId="0ACFF690" w14:textId="77777777" w:rsidR="00E6728E" w:rsidRPr="008B459E" w:rsidRDefault="00E6728E" w:rsidP="00645758">
            <w:pPr>
              <w:pStyle w:val="ListParagraph"/>
              <w:numPr>
                <w:ilvl w:val="0"/>
                <w:numId w:val="31"/>
              </w:numPr>
              <w:ind w:left="315" w:hanging="283"/>
              <w:jc w:val="both"/>
              <w:rPr>
                <w:sz w:val="20"/>
                <w:szCs w:val="20"/>
              </w:rPr>
            </w:pPr>
            <w:r>
              <w:rPr>
                <w:sz w:val="20"/>
                <w:szCs w:val="20"/>
              </w:rPr>
              <w:t>Receive reports from Project Manager on OHS, Labor GRM or other LMP matters as appropriate.</w:t>
            </w:r>
          </w:p>
        </w:tc>
      </w:tr>
      <w:tr w:rsidR="003073BB" w:rsidRPr="008B459E" w14:paraId="722FBC93" w14:textId="77777777" w:rsidTr="003073BB">
        <w:tc>
          <w:tcPr>
            <w:tcW w:w="1980" w:type="dxa"/>
          </w:tcPr>
          <w:p w14:paraId="00DAB14A" w14:textId="7CEE76EC" w:rsidR="003073BB" w:rsidRPr="008B459E" w:rsidRDefault="0049002A" w:rsidP="00544A93">
            <w:pPr>
              <w:jc w:val="both"/>
              <w:rPr>
                <w:sz w:val="20"/>
                <w:szCs w:val="20"/>
              </w:rPr>
            </w:pPr>
            <w:r>
              <w:rPr>
                <w:sz w:val="20"/>
                <w:szCs w:val="20"/>
              </w:rPr>
              <w:t>Contractor</w:t>
            </w:r>
            <w:r w:rsidR="009A49C6">
              <w:rPr>
                <w:sz w:val="20"/>
                <w:szCs w:val="20"/>
              </w:rPr>
              <w:t xml:space="preserve"> Management</w:t>
            </w:r>
          </w:p>
        </w:tc>
        <w:tc>
          <w:tcPr>
            <w:tcW w:w="1984" w:type="dxa"/>
          </w:tcPr>
          <w:p w14:paraId="60D017F5" w14:textId="63554347" w:rsidR="003073BB" w:rsidRPr="008B459E" w:rsidRDefault="00134D6F" w:rsidP="00544A93">
            <w:pPr>
              <w:jc w:val="both"/>
              <w:rPr>
                <w:sz w:val="20"/>
                <w:szCs w:val="20"/>
              </w:rPr>
            </w:pPr>
            <w:r>
              <w:rPr>
                <w:sz w:val="20"/>
                <w:szCs w:val="20"/>
              </w:rPr>
              <w:t xml:space="preserve">Contract management will </w:t>
            </w:r>
            <w:r w:rsidR="00FD15AA">
              <w:rPr>
                <w:sz w:val="20"/>
                <w:szCs w:val="20"/>
              </w:rPr>
              <w:t xml:space="preserve">implement the project activities, report to </w:t>
            </w:r>
            <w:r w:rsidR="00B03399">
              <w:rPr>
                <w:sz w:val="20"/>
                <w:szCs w:val="20"/>
              </w:rPr>
              <w:t xml:space="preserve">PIU and CIU and the other project management entities on request. The contractor management will </w:t>
            </w:r>
            <w:r>
              <w:rPr>
                <w:sz w:val="20"/>
                <w:szCs w:val="20"/>
              </w:rPr>
              <w:t xml:space="preserve">ensure that all provisions of this LMP are applied and </w:t>
            </w:r>
            <w:r>
              <w:rPr>
                <w:sz w:val="20"/>
                <w:szCs w:val="20"/>
              </w:rPr>
              <w:lastRenderedPageBreak/>
              <w:t>implemented</w:t>
            </w:r>
            <w:r w:rsidR="00C67159">
              <w:rPr>
                <w:sz w:val="20"/>
                <w:szCs w:val="20"/>
              </w:rPr>
              <w:t xml:space="preserve"> </w:t>
            </w:r>
            <w:r>
              <w:rPr>
                <w:sz w:val="20"/>
                <w:szCs w:val="20"/>
              </w:rPr>
              <w:t xml:space="preserve">for </w:t>
            </w:r>
            <w:r w:rsidR="009A49C6">
              <w:rPr>
                <w:sz w:val="20"/>
                <w:szCs w:val="20"/>
              </w:rPr>
              <w:t>Contract Workers</w:t>
            </w:r>
            <w:r>
              <w:rPr>
                <w:sz w:val="20"/>
                <w:szCs w:val="20"/>
              </w:rPr>
              <w:t>.</w:t>
            </w:r>
            <w:r w:rsidR="009A49C6">
              <w:rPr>
                <w:sz w:val="20"/>
                <w:szCs w:val="20"/>
              </w:rPr>
              <w:t xml:space="preserve"> </w:t>
            </w:r>
          </w:p>
        </w:tc>
        <w:tc>
          <w:tcPr>
            <w:tcW w:w="5387" w:type="dxa"/>
          </w:tcPr>
          <w:p w14:paraId="2A33F510" w14:textId="77777777" w:rsidR="003073BB" w:rsidRDefault="003073BB" w:rsidP="003073BB">
            <w:pPr>
              <w:pStyle w:val="ListParagraph"/>
              <w:numPr>
                <w:ilvl w:val="0"/>
                <w:numId w:val="31"/>
              </w:numPr>
              <w:ind w:left="315" w:hanging="283"/>
              <w:jc w:val="both"/>
              <w:rPr>
                <w:sz w:val="20"/>
                <w:szCs w:val="20"/>
              </w:rPr>
            </w:pPr>
            <w:r>
              <w:rPr>
                <w:sz w:val="20"/>
                <w:szCs w:val="20"/>
              </w:rPr>
              <w:lastRenderedPageBreak/>
              <w:t>Ensure employment provisions in TOR including OHS matters are observed</w:t>
            </w:r>
          </w:p>
          <w:p w14:paraId="264D2AB3" w14:textId="77777777" w:rsidR="003073BB" w:rsidRDefault="003073BB" w:rsidP="003073BB">
            <w:pPr>
              <w:pStyle w:val="ListParagraph"/>
              <w:numPr>
                <w:ilvl w:val="0"/>
                <w:numId w:val="31"/>
              </w:numPr>
              <w:ind w:left="315" w:hanging="283"/>
              <w:jc w:val="both"/>
              <w:rPr>
                <w:sz w:val="20"/>
                <w:szCs w:val="20"/>
              </w:rPr>
            </w:pPr>
            <w:r>
              <w:rPr>
                <w:sz w:val="20"/>
                <w:szCs w:val="20"/>
              </w:rPr>
              <w:t xml:space="preserve">Ensure all workers are aware of and have signed the Code of Conduct and that all workers have </w:t>
            </w:r>
            <w:r w:rsidRPr="0042350A">
              <w:rPr>
                <w:sz w:val="20"/>
                <w:szCs w:val="20"/>
              </w:rPr>
              <w:t xml:space="preserve">access to </w:t>
            </w:r>
            <w:r>
              <w:rPr>
                <w:sz w:val="20"/>
                <w:szCs w:val="20"/>
              </w:rPr>
              <w:t>the Labor</w:t>
            </w:r>
            <w:r w:rsidRPr="0042350A">
              <w:rPr>
                <w:sz w:val="20"/>
                <w:szCs w:val="20"/>
              </w:rPr>
              <w:t xml:space="preserve"> GRM for any workplace, contractual or pay and working condition concerns including GBV, SEA and VAC.  </w:t>
            </w:r>
          </w:p>
          <w:p w14:paraId="796BDE3B" w14:textId="77777777" w:rsidR="003073BB" w:rsidRDefault="003073BB" w:rsidP="003073BB">
            <w:pPr>
              <w:pStyle w:val="ListParagraph"/>
              <w:numPr>
                <w:ilvl w:val="0"/>
                <w:numId w:val="31"/>
              </w:numPr>
              <w:ind w:left="315" w:hanging="283"/>
              <w:jc w:val="both"/>
              <w:rPr>
                <w:sz w:val="20"/>
                <w:szCs w:val="20"/>
              </w:rPr>
            </w:pPr>
            <w:r>
              <w:rPr>
                <w:sz w:val="20"/>
                <w:szCs w:val="20"/>
              </w:rPr>
              <w:t>Immediately advise PM of any labor GRM issues</w:t>
            </w:r>
          </w:p>
          <w:p w14:paraId="3A396908" w14:textId="77777777" w:rsidR="003073BB" w:rsidRDefault="003073BB" w:rsidP="003073BB">
            <w:pPr>
              <w:pStyle w:val="ListParagraph"/>
              <w:numPr>
                <w:ilvl w:val="0"/>
                <w:numId w:val="31"/>
              </w:numPr>
              <w:ind w:left="315" w:hanging="283"/>
              <w:jc w:val="both"/>
              <w:rPr>
                <w:sz w:val="20"/>
                <w:szCs w:val="20"/>
              </w:rPr>
            </w:pPr>
            <w:r w:rsidRPr="0003247D">
              <w:rPr>
                <w:sz w:val="20"/>
                <w:szCs w:val="20"/>
              </w:rPr>
              <w:t xml:space="preserve">Ensure that no person under age of 18 to be contracted or engaged on Project activities. </w:t>
            </w:r>
          </w:p>
          <w:p w14:paraId="477F2B73" w14:textId="77777777" w:rsidR="003073BB" w:rsidRDefault="003073BB" w:rsidP="003073BB">
            <w:pPr>
              <w:pStyle w:val="ListParagraph"/>
              <w:numPr>
                <w:ilvl w:val="0"/>
                <w:numId w:val="31"/>
              </w:numPr>
              <w:ind w:left="315" w:hanging="283"/>
              <w:jc w:val="both"/>
              <w:rPr>
                <w:sz w:val="20"/>
                <w:szCs w:val="20"/>
              </w:rPr>
            </w:pPr>
            <w:r>
              <w:rPr>
                <w:sz w:val="20"/>
                <w:szCs w:val="20"/>
              </w:rPr>
              <w:t>Implement w</w:t>
            </w:r>
            <w:r w:rsidRPr="00E90C40">
              <w:rPr>
                <w:sz w:val="20"/>
                <w:szCs w:val="20"/>
              </w:rPr>
              <w:t>orkplace processes for project workers</w:t>
            </w:r>
            <w:r>
              <w:rPr>
                <w:sz w:val="20"/>
                <w:szCs w:val="20"/>
              </w:rPr>
              <w:t>:</w:t>
            </w:r>
          </w:p>
          <w:p w14:paraId="74B2C8EB" w14:textId="77777777" w:rsidR="003073BB" w:rsidRDefault="003073BB" w:rsidP="003073BB">
            <w:pPr>
              <w:pStyle w:val="ListParagraph"/>
              <w:numPr>
                <w:ilvl w:val="1"/>
                <w:numId w:val="31"/>
              </w:numPr>
              <w:ind w:left="597" w:hanging="283"/>
              <w:jc w:val="both"/>
              <w:rPr>
                <w:sz w:val="20"/>
                <w:szCs w:val="20"/>
              </w:rPr>
            </w:pPr>
            <w:r w:rsidRPr="00E90C40">
              <w:rPr>
                <w:sz w:val="20"/>
                <w:szCs w:val="20"/>
              </w:rPr>
              <w:t xml:space="preserve"> to report work situations that they believe are not safe or healthy.  </w:t>
            </w:r>
          </w:p>
          <w:p w14:paraId="09D2E007" w14:textId="77777777" w:rsidR="003073BB" w:rsidRDefault="003073BB" w:rsidP="003073BB">
            <w:pPr>
              <w:pStyle w:val="ListParagraph"/>
              <w:numPr>
                <w:ilvl w:val="1"/>
                <w:numId w:val="31"/>
              </w:numPr>
              <w:ind w:left="597" w:hanging="283"/>
              <w:jc w:val="both"/>
              <w:rPr>
                <w:sz w:val="20"/>
                <w:szCs w:val="20"/>
              </w:rPr>
            </w:pPr>
            <w:r>
              <w:rPr>
                <w:sz w:val="20"/>
                <w:szCs w:val="20"/>
              </w:rPr>
              <w:lastRenderedPageBreak/>
              <w:t>to</w:t>
            </w:r>
            <w:r w:rsidRPr="00E90C40">
              <w:rPr>
                <w:sz w:val="20"/>
                <w:szCs w:val="20"/>
              </w:rPr>
              <w:t xml:space="preserve"> remove themselves from a work situation which they have reasonable justification to believe presents an imminent and serious danger to their life or health.  </w:t>
            </w:r>
          </w:p>
          <w:p w14:paraId="79E91B5F" w14:textId="77777777" w:rsidR="003073BB" w:rsidRDefault="003073BB" w:rsidP="003073BB">
            <w:pPr>
              <w:pStyle w:val="ListParagraph"/>
              <w:numPr>
                <w:ilvl w:val="1"/>
                <w:numId w:val="31"/>
              </w:numPr>
              <w:ind w:left="597" w:hanging="283"/>
              <w:jc w:val="both"/>
              <w:rPr>
                <w:sz w:val="20"/>
                <w:szCs w:val="20"/>
              </w:rPr>
            </w:pPr>
            <w:r w:rsidRPr="00E90C40">
              <w:rPr>
                <w:sz w:val="20"/>
                <w:szCs w:val="20"/>
              </w:rPr>
              <w:t xml:space="preserve">who remove themselves from such situations will not be required to return to work until necessary remedial action to correct the situation has been taken.  </w:t>
            </w:r>
          </w:p>
          <w:p w14:paraId="7ECBF981" w14:textId="77777777" w:rsidR="003073BB" w:rsidRDefault="003073BB" w:rsidP="003073BB">
            <w:pPr>
              <w:pStyle w:val="ListParagraph"/>
              <w:numPr>
                <w:ilvl w:val="1"/>
                <w:numId w:val="31"/>
              </w:numPr>
              <w:ind w:left="597" w:hanging="283"/>
              <w:jc w:val="both"/>
              <w:rPr>
                <w:sz w:val="20"/>
                <w:szCs w:val="20"/>
              </w:rPr>
            </w:pPr>
            <w:r w:rsidRPr="00E90C40">
              <w:rPr>
                <w:sz w:val="20"/>
                <w:szCs w:val="20"/>
              </w:rPr>
              <w:t>will not be retaliated against or otherwise subject to reprisal or negative action for such reporting or removal.</w:t>
            </w:r>
          </w:p>
        </w:tc>
      </w:tr>
    </w:tbl>
    <w:p w14:paraId="1D204748" w14:textId="3765F590" w:rsidR="00E6728E" w:rsidRDefault="00E6728E" w:rsidP="00E6728E"/>
    <w:p w14:paraId="5D8A7299" w14:textId="77777777" w:rsidR="00E6728E" w:rsidRDefault="00E6728E">
      <w:r>
        <w:br w:type="page"/>
      </w:r>
    </w:p>
    <w:bookmarkEnd w:id="166"/>
    <w:p w14:paraId="40BAC15F" w14:textId="6D07FD74" w:rsidR="00E6728E" w:rsidRPr="007232B8" w:rsidRDefault="00E6728E" w:rsidP="003A42F2">
      <w:pPr>
        <w:rPr>
          <w:bCs/>
        </w:rPr>
      </w:pPr>
      <w:r w:rsidRPr="003A42F2">
        <w:rPr>
          <w:b/>
          <w:bCs/>
        </w:rPr>
        <w:lastRenderedPageBreak/>
        <w:t xml:space="preserve">ANNEX </w:t>
      </w:r>
      <w:r w:rsidRPr="003A42F2">
        <w:rPr>
          <w:b/>
          <w:bCs/>
        </w:rPr>
        <w:fldChar w:fldCharType="begin"/>
      </w:r>
      <w:r w:rsidRPr="003A42F2">
        <w:rPr>
          <w:b/>
          <w:bCs/>
        </w:rPr>
        <w:instrText xml:space="preserve"> SEQ Annex \* ARABIC </w:instrText>
      </w:r>
      <w:r w:rsidRPr="003A42F2">
        <w:rPr>
          <w:b/>
          <w:bCs/>
        </w:rPr>
        <w:fldChar w:fldCharType="separate"/>
      </w:r>
      <w:r w:rsidR="00B0622B">
        <w:rPr>
          <w:b/>
          <w:bCs/>
          <w:noProof/>
        </w:rPr>
        <w:t>1</w:t>
      </w:r>
      <w:r w:rsidRPr="003A42F2">
        <w:rPr>
          <w:b/>
          <w:bCs/>
        </w:rPr>
        <w:fldChar w:fldCharType="end"/>
      </w:r>
      <w:r w:rsidRPr="003A42F2">
        <w:rPr>
          <w:b/>
          <w:bCs/>
        </w:rPr>
        <w:t xml:space="preserve"> Code of Conduct</w:t>
      </w:r>
    </w:p>
    <w:p w14:paraId="568CB76D"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b/>
          <w:bCs/>
          <w:i/>
          <w:iCs/>
        </w:rPr>
      </w:pPr>
      <w:bookmarkStart w:id="171" w:name="_Toc38877181"/>
      <w:bookmarkStart w:id="172" w:name="_Toc38877663"/>
      <w:bookmarkStart w:id="173" w:name="_Toc38877803"/>
      <w:bookmarkStart w:id="174" w:name="_Toc38877070"/>
      <w:bookmarkStart w:id="175" w:name="_Toc38877552"/>
      <w:bookmarkStart w:id="176" w:name="_Toc38877692"/>
      <w:bookmarkStart w:id="177" w:name="_Toc38877071"/>
      <w:bookmarkStart w:id="178" w:name="_Toc38877553"/>
      <w:bookmarkStart w:id="179" w:name="_Toc38877693"/>
      <w:bookmarkStart w:id="180" w:name="_Toc38877072"/>
      <w:bookmarkStart w:id="181" w:name="_Toc38877554"/>
      <w:bookmarkStart w:id="182" w:name="_Toc38877694"/>
      <w:bookmarkStart w:id="183" w:name="_Toc38877073"/>
      <w:bookmarkStart w:id="184" w:name="_Toc38877555"/>
      <w:bookmarkStart w:id="185" w:name="_Toc38877695"/>
      <w:bookmarkStart w:id="186" w:name="_Toc38877086"/>
      <w:bookmarkStart w:id="187" w:name="_Toc38877568"/>
      <w:bookmarkStart w:id="188" w:name="_Toc38877708"/>
      <w:bookmarkStart w:id="189" w:name="_Toc38877087"/>
      <w:bookmarkStart w:id="190" w:name="_Toc38877569"/>
      <w:bookmarkStart w:id="191" w:name="_Toc38877709"/>
      <w:bookmarkStart w:id="192" w:name="_Toc38877088"/>
      <w:bookmarkStart w:id="193" w:name="_Toc38877570"/>
      <w:bookmarkStart w:id="194" w:name="_Toc38877710"/>
      <w:bookmarkStart w:id="195" w:name="_Toc38877089"/>
      <w:bookmarkStart w:id="196" w:name="_Toc38877571"/>
      <w:bookmarkStart w:id="197" w:name="_Toc38877711"/>
      <w:bookmarkStart w:id="198" w:name="_Toc38877090"/>
      <w:bookmarkStart w:id="199" w:name="_Toc38877572"/>
      <w:bookmarkStart w:id="200" w:name="_Toc38877712"/>
      <w:bookmarkStart w:id="201" w:name="_Toc38877118"/>
      <w:bookmarkStart w:id="202" w:name="_Toc38877600"/>
      <w:bookmarkStart w:id="203" w:name="_Toc38877740"/>
      <w:bookmarkStart w:id="204" w:name="_Toc38877119"/>
      <w:bookmarkStart w:id="205" w:name="_Toc38877601"/>
      <w:bookmarkStart w:id="206" w:name="_Toc38877741"/>
      <w:bookmarkStart w:id="207" w:name="_Toc38877120"/>
      <w:bookmarkStart w:id="208" w:name="_Toc38877602"/>
      <w:bookmarkStart w:id="209" w:name="_Toc38877742"/>
      <w:bookmarkStart w:id="210" w:name="_Toc38877121"/>
      <w:bookmarkStart w:id="211" w:name="_Toc38877603"/>
      <w:bookmarkStart w:id="212" w:name="_Toc38877743"/>
      <w:bookmarkStart w:id="213" w:name="_Toc38877122"/>
      <w:bookmarkStart w:id="214" w:name="_Toc38877604"/>
      <w:bookmarkStart w:id="215" w:name="_Toc38877744"/>
      <w:bookmarkStart w:id="216" w:name="_Toc39751500"/>
      <w:bookmarkStart w:id="217" w:name="_Toc39751501"/>
      <w:bookmarkStart w:id="218" w:name="_Toc39751502"/>
      <w:bookmarkStart w:id="219" w:name="_Toc39751503"/>
      <w:bookmarkStart w:id="220" w:name="_Toc39751504"/>
      <w:bookmarkStart w:id="221" w:name="_Toc39751505"/>
      <w:bookmarkStart w:id="222" w:name="_Toc39751506"/>
      <w:bookmarkStart w:id="223" w:name="_Toc39751507"/>
      <w:bookmarkStart w:id="224" w:name="_Toc39751508"/>
      <w:bookmarkStart w:id="225" w:name="_Toc39751509"/>
      <w:bookmarkStart w:id="226" w:name="_Toc39751510"/>
      <w:bookmarkStart w:id="227" w:name="_Toc39751511"/>
      <w:bookmarkStart w:id="228" w:name="_Toc39751512"/>
      <w:bookmarkStart w:id="229" w:name="_Toc39751513"/>
      <w:bookmarkStart w:id="230" w:name="_Toc39751514"/>
      <w:bookmarkStart w:id="231" w:name="_Toc38877124"/>
      <w:bookmarkStart w:id="232" w:name="_Toc38877606"/>
      <w:bookmarkStart w:id="233" w:name="_Toc38877746"/>
      <w:bookmarkStart w:id="234" w:name="_Toc38877125"/>
      <w:bookmarkStart w:id="235" w:name="_Toc38877607"/>
      <w:bookmarkStart w:id="236" w:name="_Toc38877747"/>
      <w:bookmarkStart w:id="237" w:name="_Toc38877126"/>
      <w:bookmarkStart w:id="238" w:name="_Toc38877608"/>
      <w:bookmarkStart w:id="239" w:name="_Toc38877748"/>
      <w:bookmarkStart w:id="240" w:name="_Toc38877127"/>
      <w:bookmarkStart w:id="241" w:name="_Toc38877609"/>
      <w:bookmarkStart w:id="242" w:name="_Toc38877749"/>
      <w:bookmarkStart w:id="243" w:name="_Toc38877128"/>
      <w:bookmarkStart w:id="244" w:name="_Toc38877610"/>
      <w:bookmarkStart w:id="245" w:name="_Toc38877750"/>
      <w:bookmarkStart w:id="246" w:name="_Toc38877129"/>
      <w:bookmarkStart w:id="247" w:name="_Toc38877611"/>
      <w:bookmarkStart w:id="248" w:name="_Toc38877751"/>
      <w:bookmarkStart w:id="249" w:name="_Toc38877130"/>
      <w:bookmarkStart w:id="250" w:name="_Toc38877612"/>
      <w:bookmarkStart w:id="251" w:name="_Toc38877752"/>
      <w:bookmarkStart w:id="252" w:name="_Toc38877131"/>
      <w:bookmarkStart w:id="253" w:name="_Toc38877613"/>
      <w:bookmarkStart w:id="254" w:name="_Toc38877753"/>
      <w:bookmarkStart w:id="255" w:name="_Toc38877132"/>
      <w:bookmarkStart w:id="256" w:name="_Toc38877614"/>
      <w:bookmarkStart w:id="257" w:name="_Toc38877754"/>
      <w:bookmarkStart w:id="258" w:name="_Toc38877133"/>
      <w:bookmarkStart w:id="259" w:name="_Toc38877615"/>
      <w:bookmarkStart w:id="260" w:name="_Toc38877755"/>
      <w:bookmarkStart w:id="261" w:name="_Toc38877134"/>
      <w:bookmarkStart w:id="262" w:name="_Toc38877616"/>
      <w:bookmarkStart w:id="263" w:name="_Toc38877756"/>
      <w:bookmarkStart w:id="264" w:name="_Toc38877135"/>
      <w:bookmarkStart w:id="265" w:name="_Toc38877617"/>
      <w:bookmarkStart w:id="266" w:name="_Toc38877757"/>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CA695B">
        <w:rPr>
          <w:b/>
          <w:bCs/>
          <w:i/>
          <w:iCs/>
        </w:rPr>
        <w:t>Applicability</w:t>
      </w:r>
      <w:r>
        <w:rPr>
          <w:b/>
          <w:bCs/>
          <w:i/>
          <w:iCs/>
        </w:rPr>
        <w:t xml:space="preserve"> – </w:t>
      </w:r>
      <w:r w:rsidRPr="00CA695B">
        <w:rPr>
          <w:b/>
          <w:bCs/>
          <w:i/>
          <w:iCs/>
        </w:rPr>
        <w:t>This Code of Conduct applies to:</w:t>
      </w:r>
    </w:p>
    <w:p w14:paraId="6F65A484"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rFonts w:eastAsiaTheme="minorEastAsia"/>
          <w:i/>
          <w:iCs/>
        </w:rPr>
      </w:pPr>
      <w:r w:rsidRPr="00CA695B">
        <w:rPr>
          <w:i/>
          <w:iCs/>
          <w:u w:val="single"/>
        </w:rPr>
        <w:t>Direct Workers</w:t>
      </w:r>
      <w:r w:rsidRPr="00CA695B">
        <w:rPr>
          <w:i/>
          <w:iCs/>
        </w:rPr>
        <w:t xml:space="preserve"> - </w:t>
      </w:r>
      <w:r>
        <w:rPr>
          <w:rFonts w:eastAsiaTheme="minorEastAsia"/>
          <w:i/>
          <w:iCs/>
          <w:lang w:bidi="my-MM"/>
        </w:rPr>
        <w:t>IA</w:t>
      </w:r>
      <w:r w:rsidRPr="00CA695B">
        <w:rPr>
          <w:rFonts w:eastAsiaTheme="minorEastAsia"/>
          <w:i/>
          <w:iCs/>
          <w:lang w:bidi="my-MM"/>
        </w:rPr>
        <w:t xml:space="preserve">/PIU staff and individual consultants </w:t>
      </w:r>
      <w:r w:rsidRPr="00CA695B">
        <w:rPr>
          <w:rFonts w:eastAsiaTheme="minorEastAsia"/>
          <w:i/>
          <w:iCs/>
        </w:rPr>
        <w:t xml:space="preserve">engaged by PIU; </w:t>
      </w:r>
    </w:p>
    <w:p w14:paraId="29654694"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i/>
          <w:iCs/>
        </w:rPr>
      </w:pPr>
      <w:r w:rsidRPr="00CA695B">
        <w:rPr>
          <w:rFonts w:eastAsiaTheme="minorEastAsia"/>
          <w:i/>
          <w:iCs/>
        </w:rPr>
        <w:t>and</w:t>
      </w:r>
    </w:p>
    <w:p w14:paraId="2D516186" w14:textId="77777777"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r w:rsidRPr="00CA695B">
        <w:rPr>
          <w:i/>
          <w:iCs/>
          <w:u w:val="single"/>
        </w:rPr>
        <w:t>Contracted Workers</w:t>
      </w:r>
      <w:r w:rsidRPr="00CA695B">
        <w:rPr>
          <w:i/>
          <w:iCs/>
        </w:rPr>
        <w:t xml:space="preserve"> - contractors engaged on civil works.</w:t>
      </w:r>
    </w:p>
    <w:p w14:paraId="26172FA4" w14:textId="77777777"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p>
    <w:p w14:paraId="628B77E0" w14:textId="77777777"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r>
        <w:rPr>
          <w:i/>
          <w:iCs/>
        </w:rPr>
        <w:t xml:space="preserve">Note that this Code of Conduct will be reviewed and updated if </w:t>
      </w:r>
      <w:proofErr w:type="gramStart"/>
      <w:r>
        <w:rPr>
          <w:i/>
          <w:iCs/>
        </w:rPr>
        <w:t>necessary</w:t>
      </w:r>
      <w:proofErr w:type="gramEnd"/>
      <w:r>
        <w:rPr>
          <w:i/>
          <w:iCs/>
        </w:rPr>
        <w:t xml:space="preserve"> based on the outcome of the GBV and Child Safeguarding Plan set out in the Project Stakeholder Engagement Plan.</w:t>
      </w:r>
    </w:p>
    <w:p w14:paraId="1B82A94A"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p>
    <w:p w14:paraId="7EA53859" w14:textId="77777777" w:rsidR="00E6728E" w:rsidRPr="00EF291A" w:rsidRDefault="00E6728E" w:rsidP="00E6728E">
      <w:pPr>
        <w:jc w:val="center"/>
        <w:rPr>
          <w:b/>
          <w:bCs/>
          <w:color w:val="000000" w:themeColor="text1"/>
          <w:sz w:val="32"/>
          <w:szCs w:val="32"/>
          <w:u w:val="single"/>
        </w:rPr>
      </w:pPr>
      <w:r w:rsidRPr="00EF291A">
        <w:rPr>
          <w:b/>
          <w:bCs/>
          <w:color w:val="000000" w:themeColor="text1"/>
          <w:sz w:val="32"/>
          <w:szCs w:val="32"/>
          <w:u w:val="single"/>
        </w:rPr>
        <w:t>CODE OF CONDUCT</w:t>
      </w:r>
      <w:r w:rsidRPr="00EF291A">
        <w:rPr>
          <w:rStyle w:val="FootnoteReference"/>
          <w:b/>
          <w:bCs/>
          <w:color w:val="000000" w:themeColor="text1"/>
          <w:sz w:val="32"/>
          <w:szCs w:val="32"/>
          <w:u w:val="single"/>
        </w:rPr>
        <w:footnoteReference w:id="6"/>
      </w:r>
    </w:p>
    <w:p w14:paraId="236F9E94" w14:textId="5AED4625" w:rsidR="00E6728E" w:rsidRPr="00EF291A" w:rsidRDefault="00E6728E" w:rsidP="00E6728E">
      <w:pPr>
        <w:spacing w:before="120"/>
        <w:rPr>
          <w:color w:val="000000" w:themeColor="text1"/>
        </w:rPr>
      </w:pPr>
      <w:r w:rsidRPr="00574B01">
        <w:rPr>
          <w:color w:val="000000" w:themeColor="text1"/>
        </w:rPr>
        <w:t xml:space="preserve">The </w:t>
      </w:r>
      <w:r>
        <w:rPr>
          <w:color w:val="000000" w:themeColor="text1"/>
        </w:rPr>
        <w:t>ECD</w:t>
      </w:r>
      <w:r w:rsidRPr="00574B01">
        <w:rPr>
          <w:color w:val="000000" w:themeColor="text1"/>
        </w:rPr>
        <w:t xml:space="preserve">-II Project (the Project) has a </w:t>
      </w:r>
      <w:r w:rsidRPr="00EF291A">
        <w:rPr>
          <w:color w:val="000000" w:themeColor="text1"/>
        </w:rPr>
        <w:t xml:space="preserve">duty to implement measures to address environmental and social risks related to the Works including the risks of sexual exploitation and abuse (SEA) and sexual harassment (SH). </w:t>
      </w:r>
    </w:p>
    <w:p w14:paraId="0C234B24" w14:textId="77777777" w:rsidR="00E6728E" w:rsidRPr="00EF291A" w:rsidRDefault="00E6728E" w:rsidP="00E6728E">
      <w:pPr>
        <w:spacing w:before="120"/>
        <w:rPr>
          <w:color w:val="000000" w:themeColor="text1"/>
        </w:rPr>
      </w:pPr>
      <w:r w:rsidRPr="00EF291A">
        <w:rPr>
          <w:color w:val="000000" w:themeColor="text1"/>
        </w:rPr>
        <w:t xml:space="preserve">This Code of Conduct is part of measures required under the Project to deal with </w:t>
      </w:r>
      <w:r>
        <w:rPr>
          <w:color w:val="000000" w:themeColor="text1"/>
        </w:rPr>
        <w:t xml:space="preserve">potential </w:t>
      </w:r>
      <w:r w:rsidRPr="00EF291A">
        <w:rPr>
          <w:color w:val="000000" w:themeColor="text1"/>
        </w:rPr>
        <w:t xml:space="preserve">environmental and social risks related to </w:t>
      </w:r>
      <w:r>
        <w:rPr>
          <w:color w:val="000000" w:themeColor="text1"/>
        </w:rPr>
        <w:t>construction w</w:t>
      </w:r>
      <w:r w:rsidRPr="00EF291A">
        <w:rPr>
          <w:color w:val="000000" w:themeColor="text1"/>
        </w:rPr>
        <w:t xml:space="preserve">orks and </w:t>
      </w:r>
      <w:r>
        <w:rPr>
          <w:color w:val="000000" w:themeColor="text1"/>
        </w:rPr>
        <w:t xml:space="preserve">other </w:t>
      </w:r>
      <w:r w:rsidRPr="00EF291A">
        <w:rPr>
          <w:color w:val="000000" w:themeColor="text1"/>
        </w:rPr>
        <w:t>activities undertaken under the Project. It applies to all [</w:t>
      </w:r>
      <w:r w:rsidRPr="00574B01">
        <w:rPr>
          <w:color w:val="000000" w:themeColor="text1"/>
        </w:rPr>
        <w:t>INSERT NAME OF IMPLEMENTING AGENCY</w:t>
      </w:r>
      <w:r>
        <w:rPr>
          <w:color w:val="000000" w:themeColor="text1"/>
        </w:rPr>
        <w:t>]</w:t>
      </w:r>
      <w:r w:rsidRPr="00574B01">
        <w:rPr>
          <w:color w:val="000000" w:themeColor="text1"/>
        </w:rPr>
        <w:t xml:space="preserve"> and Project Implementation Unit (PIU) staff and individual consultants engaged on the Project; </w:t>
      </w:r>
      <w:r>
        <w:rPr>
          <w:color w:val="000000" w:themeColor="text1"/>
        </w:rPr>
        <w:t>c</w:t>
      </w:r>
      <w:r w:rsidRPr="00EF291A">
        <w:rPr>
          <w:color w:val="000000" w:themeColor="text1"/>
        </w:rPr>
        <w:t xml:space="preserve">onsultant </w:t>
      </w:r>
      <w:r>
        <w:rPr>
          <w:color w:val="000000" w:themeColor="text1"/>
        </w:rPr>
        <w:t>f</w:t>
      </w:r>
      <w:r w:rsidRPr="00EF291A">
        <w:rPr>
          <w:color w:val="000000" w:themeColor="text1"/>
        </w:rPr>
        <w:t>irms providing technical advisory services; and contractors engaged on civil works for the Project. It also applies to the personnel of each subcontractor and any other personnel assisting the contractor in the execution of the Works. All such persons are referred to as “</w:t>
      </w:r>
      <w:r w:rsidRPr="00574B01">
        <w:rPr>
          <w:color w:val="000000" w:themeColor="text1"/>
        </w:rPr>
        <w:t>Contractor/Employer’s Personnel” and</w:t>
      </w:r>
      <w:r w:rsidRPr="00EF291A">
        <w:rPr>
          <w:color w:val="000000" w:themeColor="text1"/>
        </w:rPr>
        <w:t xml:space="preserve"> are subject to this Code of Conduct. </w:t>
      </w:r>
    </w:p>
    <w:p w14:paraId="41066078" w14:textId="77777777" w:rsidR="00E6728E" w:rsidRPr="00EF291A" w:rsidRDefault="00E6728E" w:rsidP="00E6728E">
      <w:pPr>
        <w:spacing w:before="120"/>
        <w:rPr>
          <w:color w:val="000000" w:themeColor="text1"/>
        </w:rPr>
      </w:pPr>
      <w:r w:rsidRPr="00EF291A">
        <w:rPr>
          <w:color w:val="000000" w:themeColor="text1"/>
        </w:rPr>
        <w:t xml:space="preserve">This Code of Conduct identifies the behavior that the Project requires from all </w:t>
      </w:r>
      <w:r w:rsidRPr="00574B01">
        <w:rPr>
          <w:color w:val="000000" w:themeColor="text1"/>
        </w:rPr>
        <w:t>Contractor/Employer’s Personnel</w:t>
      </w:r>
      <w:r w:rsidRPr="00EF291A">
        <w:rPr>
          <w:color w:val="000000" w:themeColor="text1"/>
        </w:rPr>
        <w:t xml:space="preserve">. </w:t>
      </w:r>
    </w:p>
    <w:p w14:paraId="2CAFC4DF" w14:textId="77777777" w:rsidR="00E6728E" w:rsidRPr="00EF291A" w:rsidRDefault="00E6728E" w:rsidP="00E6728E">
      <w:pPr>
        <w:spacing w:before="120"/>
        <w:rPr>
          <w:color w:val="000000" w:themeColor="text1"/>
        </w:rPr>
      </w:pPr>
      <w:r w:rsidRPr="00EF291A">
        <w:rPr>
          <w:color w:val="000000" w:themeColor="text1"/>
        </w:rPr>
        <w:t xml:space="preserve">The workplace is an environment where unsafe, offensive, abusive, or violent </w:t>
      </w:r>
      <w:proofErr w:type="spellStart"/>
      <w:r w:rsidRPr="00EF291A">
        <w:rPr>
          <w:color w:val="000000" w:themeColor="text1"/>
        </w:rPr>
        <w:t>behaviour</w:t>
      </w:r>
      <w:proofErr w:type="spellEnd"/>
      <w:r w:rsidRPr="00EF291A">
        <w:rPr>
          <w:color w:val="000000" w:themeColor="text1"/>
        </w:rPr>
        <w:t xml:space="preserve"> will not be tolerated and where all persons should feel comfortable raising issues or concerns without fear of retaliation. </w:t>
      </w:r>
    </w:p>
    <w:p w14:paraId="6E205A5A" w14:textId="77777777" w:rsidR="00E6728E" w:rsidRPr="00EF291A" w:rsidRDefault="00E6728E" w:rsidP="00E6728E">
      <w:pPr>
        <w:spacing w:before="360" w:after="360"/>
        <w:rPr>
          <w:b/>
          <w:bCs/>
          <w:color w:val="000000" w:themeColor="text1"/>
        </w:rPr>
      </w:pPr>
      <w:r w:rsidRPr="00EF291A">
        <w:rPr>
          <w:b/>
          <w:bCs/>
          <w:color w:val="000000" w:themeColor="text1"/>
        </w:rPr>
        <w:t xml:space="preserve">REQUIRED CONDUCT </w:t>
      </w:r>
    </w:p>
    <w:p w14:paraId="6A372980" w14:textId="77777777" w:rsidR="00E6728E" w:rsidRPr="00EF291A" w:rsidRDefault="00E6728E" w:rsidP="00E6728E">
      <w:pPr>
        <w:rPr>
          <w:color w:val="000000" w:themeColor="text1"/>
        </w:rPr>
      </w:pPr>
      <w:r w:rsidRPr="00EF291A">
        <w:rPr>
          <w:color w:val="000000" w:themeColor="text1"/>
        </w:rPr>
        <w:t>I, ______________________________, acknowledge that adhering to environmental, social, health and safety (ESHS) standards and the Project’s occupational health and safety (OHS), and sexual exploitation and abuse (SEA) and sexual harassment (SH) requirements are important.</w:t>
      </w:r>
    </w:p>
    <w:p w14:paraId="6140089C" w14:textId="77777777" w:rsidR="00E6728E" w:rsidRPr="00EF291A" w:rsidRDefault="00E6728E" w:rsidP="00E6728E">
      <w:pPr>
        <w:rPr>
          <w:color w:val="000000" w:themeColor="text1"/>
        </w:rPr>
      </w:pPr>
      <w:r w:rsidRPr="00EF291A">
        <w:rPr>
          <w:color w:val="000000" w:themeColor="text1"/>
        </w:rPr>
        <w:t>I agree that while working on the Project I will:</w:t>
      </w:r>
    </w:p>
    <w:p w14:paraId="70974533" w14:textId="77777777" w:rsidR="00E6728E" w:rsidRPr="00EF291A" w:rsidRDefault="00E6728E" w:rsidP="00E6728E">
      <w:pPr>
        <w:pStyle w:val="ListNumber2"/>
        <w:widowControl w:val="0"/>
        <w:numPr>
          <w:ilvl w:val="0"/>
          <w:numId w:val="20"/>
        </w:numPr>
        <w:spacing w:after="120" w:line="240" w:lineRule="auto"/>
        <w:ind w:left="1276"/>
        <w:rPr>
          <w:color w:val="000000" w:themeColor="text1"/>
        </w:rPr>
      </w:pPr>
      <w:r w:rsidRPr="00EF291A">
        <w:rPr>
          <w:color w:val="000000" w:themeColor="text1"/>
        </w:rPr>
        <w:t xml:space="preserve">Comply with this Code of Conduct and all laws of the Republic of Marshall Islands, regulations, and other requirements, including protecting the health, safety and well-being of other </w:t>
      </w:r>
      <w:r w:rsidRPr="00EF291A">
        <w:rPr>
          <w:bCs/>
          <w:color w:val="000000" w:themeColor="text1"/>
        </w:rPr>
        <w:t xml:space="preserve">Contractor/Employer’s </w:t>
      </w:r>
      <w:r w:rsidRPr="00EF291A">
        <w:rPr>
          <w:bCs/>
          <w:color w:val="000000" w:themeColor="text1"/>
          <w:spacing w:val="-48"/>
        </w:rPr>
        <w:t xml:space="preserve"> </w:t>
      </w:r>
      <w:r w:rsidRPr="00EF291A">
        <w:rPr>
          <w:bCs/>
          <w:color w:val="000000" w:themeColor="text1"/>
        </w:rPr>
        <w:t>Personnel</w:t>
      </w:r>
      <w:r w:rsidRPr="00EF291A">
        <w:rPr>
          <w:color w:val="000000" w:themeColor="text1"/>
        </w:rPr>
        <w:t xml:space="preserve"> and any other persons.</w:t>
      </w:r>
    </w:p>
    <w:p w14:paraId="7646B161"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Consent to a background check in any place I have worked for more than six months.</w:t>
      </w:r>
    </w:p>
    <w:p w14:paraId="110FE02F"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Attend training courses related to ESHS, OHS, and SEA and SH as requested by my employer.</w:t>
      </w:r>
    </w:p>
    <w:p w14:paraId="29182DFD"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Carry out my duties competently and diligently.</w:t>
      </w:r>
    </w:p>
    <w:p w14:paraId="1FA8FE41"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Avoid and declare any conflicts of interest (such as benefits, contracts, or employment, or any preferential treatment or favors are not provided to any person with whom there is a financial, family, or personal connection).</w:t>
      </w:r>
    </w:p>
    <w:p w14:paraId="312ED80F"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Ensure the proper use of all worksites including not engaging in theft, carelessness, or waste.</w:t>
      </w:r>
    </w:p>
    <w:p w14:paraId="6D23861F"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Use specified sanitary facilities provided by the employer and not open areas.</w:t>
      </w:r>
    </w:p>
    <w:p w14:paraId="06DD48D4"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lastRenderedPageBreak/>
        <w:t>Maintain a safe working environment including by:</w:t>
      </w:r>
    </w:p>
    <w:p w14:paraId="723FA057"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Ensuring that workplaces, machinery, equipment, and processes are safe.</w:t>
      </w:r>
    </w:p>
    <w:p w14:paraId="0DF713B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Wearing personal protective equipment when required at Project Site.</w:t>
      </w:r>
    </w:p>
    <w:p w14:paraId="5ABBC20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Using appropriate protective measures relating to chemical, physical, and biological substances and agents.</w:t>
      </w:r>
    </w:p>
    <w:p w14:paraId="700F2DA7"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Following applicable emergency operating procedures.</w:t>
      </w:r>
    </w:p>
    <w:p w14:paraId="115758D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Reporting work situations that are not safe or healthy.</w:t>
      </w:r>
    </w:p>
    <w:p w14:paraId="5EF78BEA"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Removing myself from a work situation which is an imminent and serious danger to my life or health.</w:t>
      </w:r>
    </w:p>
    <w:p w14:paraId="59BF741C"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consume alcohol or use of narcotics, drugs or other substances which can impair faculties during work activities, including attending work under the influence of these substances.</w:t>
      </w:r>
    </w:p>
    <w:p w14:paraId="20D649CA"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discriminate against any person based on family status, ethnicity, race, gender, sexual orientation and identity, age, language, religion, marital status, political or other opinion, national origin, disability, health, or other status.</w:t>
      </w:r>
    </w:p>
    <w:p w14:paraId="57D98846"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Treat all members of the community(</w:t>
      </w:r>
      <w:proofErr w:type="spellStart"/>
      <w:r w:rsidRPr="00EF291A">
        <w:rPr>
          <w:color w:val="000000" w:themeColor="text1"/>
        </w:rPr>
        <w:t>ies</w:t>
      </w:r>
      <w:proofErr w:type="spellEnd"/>
      <w:r w:rsidRPr="00EF291A">
        <w:rPr>
          <w:color w:val="000000" w:themeColor="text1"/>
        </w:rPr>
        <w:t>) and any affected person(s) with respect, including to respecting their religion, culture, beliefs, and traditions.</w:t>
      </w:r>
    </w:p>
    <w:p w14:paraId="4F4DC09E"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use language or behavior toward any person that is inappropriate, harassing, abusive, sexually provocative, demeaning or culturally inappropriate.</w:t>
      </w:r>
    </w:p>
    <w:p w14:paraId="74E34968"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Comply with all laws of the Republic of the Marshall Islands, including but not limited to, not perpetrating any form of physical or sexual violence.</w:t>
      </w:r>
    </w:p>
    <w:p w14:paraId="4E841D15" w14:textId="77777777" w:rsidR="00E6728E" w:rsidRPr="00EF291A" w:rsidRDefault="00E6728E" w:rsidP="00E6728E">
      <w:pPr>
        <w:pStyle w:val="ListNumber2"/>
        <w:widowControl w:val="0"/>
        <w:numPr>
          <w:ilvl w:val="0"/>
          <w:numId w:val="0"/>
        </w:numPr>
        <w:ind w:left="720"/>
        <w:rPr>
          <w:color w:val="000000" w:themeColor="text1"/>
        </w:rPr>
      </w:pPr>
      <w:r w:rsidRPr="00EF291A">
        <w:rPr>
          <w:color w:val="000000" w:themeColor="text1"/>
        </w:rPr>
        <w:t>Not exploit or sexually exploit or abuse (SEA) any person.</w:t>
      </w:r>
      <w:r w:rsidRPr="00EF291A">
        <w:rPr>
          <w:rStyle w:val="FootnoteReference"/>
          <w:color w:val="000000" w:themeColor="text1"/>
        </w:rPr>
        <w:footnoteReference w:id="7"/>
      </w:r>
    </w:p>
    <w:p w14:paraId="3D5C83AC"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 xml:space="preserve">Not engage in any form of sexual harassment including unwelcome sexual advances, requests for sexual favors, and other unwanted verbal or physical conduct of a sexual nature toward </w:t>
      </w:r>
      <w:r w:rsidRPr="00EF291A">
        <w:rPr>
          <w:bCs/>
          <w:color w:val="000000" w:themeColor="text1"/>
        </w:rPr>
        <w:t xml:space="preserve">Contractor/Employer’s </w:t>
      </w:r>
      <w:r w:rsidRPr="00EF291A">
        <w:rPr>
          <w:bCs/>
          <w:color w:val="000000" w:themeColor="text1"/>
          <w:spacing w:val="-48"/>
        </w:rPr>
        <w:t xml:space="preserve"> </w:t>
      </w:r>
      <w:r w:rsidRPr="00EF291A">
        <w:rPr>
          <w:bCs/>
          <w:color w:val="000000" w:themeColor="text1"/>
        </w:rPr>
        <w:t>Personnel</w:t>
      </w:r>
      <w:r w:rsidRPr="00EF291A" w:rsidDel="007E100D">
        <w:rPr>
          <w:color w:val="000000" w:themeColor="text1"/>
        </w:rPr>
        <w:t xml:space="preserve"> </w:t>
      </w:r>
      <w:r w:rsidRPr="00EF291A">
        <w:rPr>
          <w:color w:val="000000" w:themeColor="text1"/>
        </w:rPr>
        <w:t xml:space="preserve"> other Contractors, visitors to Project Sites or any other persons at or around the Project Sites.</w:t>
      </w:r>
    </w:p>
    <w:p w14:paraId="21343D8B" w14:textId="77777777" w:rsidR="00E6728E" w:rsidRPr="00EF291A" w:rsidRDefault="00E6728E" w:rsidP="00E6728E">
      <w:pPr>
        <w:pStyle w:val="ListNumber2"/>
        <w:widowControl w:val="0"/>
        <w:numPr>
          <w:ilvl w:val="0"/>
          <w:numId w:val="19"/>
        </w:numPr>
        <w:spacing w:after="120" w:line="240" w:lineRule="auto"/>
        <w:ind w:hanging="436"/>
      </w:pPr>
      <w:r w:rsidRPr="00EF291A">
        <w:t xml:space="preserve">Not engage in sexual favors with any </w:t>
      </w:r>
      <w:r w:rsidRPr="00EF291A">
        <w:rPr>
          <w:bCs/>
        </w:rPr>
        <w:t xml:space="preserve">Contractor/Employer’s </w:t>
      </w:r>
      <w:r w:rsidRPr="00EF291A">
        <w:rPr>
          <w:bCs/>
          <w:spacing w:val="-48"/>
        </w:rPr>
        <w:t xml:space="preserve"> </w:t>
      </w:r>
      <w:r w:rsidRPr="00EF291A">
        <w:rPr>
          <w:bCs/>
        </w:rPr>
        <w:t>Personnel</w:t>
      </w:r>
      <w:r w:rsidRPr="00EF291A" w:rsidDel="007E100D">
        <w:t xml:space="preserve"> </w:t>
      </w:r>
      <w:r w:rsidRPr="00EF291A">
        <w:t>or members of the community.</w:t>
      </w:r>
    </w:p>
    <w:p w14:paraId="6C29D216" w14:textId="77777777" w:rsidR="00E6728E" w:rsidRPr="00EF291A" w:rsidRDefault="00E6728E" w:rsidP="00E6728E">
      <w:pPr>
        <w:pStyle w:val="ListNumber2"/>
        <w:widowControl w:val="0"/>
        <w:numPr>
          <w:ilvl w:val="0"/>
          <w:numId w:val="19"/>
        </w:numPr>
        <w:spacing w:after="120" w:line="240" w:lineRule="auto"/>
        <w:ind w:hanging="436"/>
      </w:pPr>
      <w:r w:rsidRPr="00EF291A">
        <w:t>Not use prostitution in any form at any time.</w:t>
      </w:r>
    </w:p>
    <w:p w14:paraId="1B6D98F8" w14:textId="77777777" w:rsidR="00E6728E" w:rsidRPr="00EF291A" w:rsidRDefault="00E6728E" w:rsidP="00E6728E">
      <w:pPr>
        <w:pStyle w:val="ListNumber2"/>
        <w:widowControl w:val="0"/>
        <w:numPr>
          <w:ilvl w:val="0"/>
          <w:numId w:val="19"/>
        </w:numPr>
        <w:spacing w:after="120" w:line="240" w:lineRule="auto"/>
        <w:ind w:hanging="436"/>
      </w:pPr>
      <w:r w:rsidRPr="00EF291A">
        <w:t>Not engage in Rape.</w:t>
      </w:r>
      <w:r w:rsidRPr="00EF291A">
        <w:rPr>
          <w:rStyle w:val="FootnoteReference"/>
        </w:rPr>
        <w:footnoteReference w:id="8"/>
      </w:r>
    </w:p>
    <w:p w14:paraId="5692290D" w14:textId="77777777" w:rsidR="00E6728E" w:rsidRPr="00EF291A" w:rsidRDefault="00E6728E" w:rsidP="00E6728E">
      <w:pPr>
        <w:pStyle w:val="ListNumber2"/>
        <w:widowControl w:val="0"/>
        <w:numPr>
          <w:ilvl w:val="0"/>
          <w:numId w:val="19"/>
        </w:numPr>
        <w:spacing w:after="120" w:line="240" w:lineRule="auto"/>
        <w:ind w:hanging="436"/>
      </w:pPr>
      <w:r w:rsidRPr="00EF291A">
        <w:t>Not engage in Sexual Assault.</w:t>
      </w:r>
      <w:r w:rsidRPr="00EF291A">
        <w:rPr>
          <w:rStyle w:val="FootnoteReference"/>
        </w:rPr>
        <w:footnoteReference w:id="9"/>
      </w:r>
    </w:p>
    <w:p w14:paraId="403DB216" w14:textId="77777777" w:rsidR="00E6728E" w:rsidRPr="00EF291A" w:rsidRDefault="00E6728E" w:rsidP="00E6728E">
      <w:pPr>
        <w:pStyle w:val="ListNumber2"/>
        <w:widowControl w:val="0"/>
        <w:numPr>
          <w:ilvl w:val="0"/>
          <w:numId w:val="19"/>
        </w:numPr>
        <w:spacing w:after="120" w:line="240" w:lineRule="auto"/>
        <w:ind w:hanging="436"/>
      </w:pPr>
      <w:r w:rsidRPr="00EF291A">
        <w:t>Not engage in human trafficking of any person or exploit a trafficked person.</w:t>
      </w:r>
    </w:p>
    <w:p w14:paraId="19E5D215" w14:textId="77777777" w:rsidR="00E6728E" w:rsidRPr="00EF291A" w:rsidRDefault="00E6728E" w:rsidP="00E6728E">
      <w:pPr>
        <w:pStyle w:val="ListNumber2"/>
        <w:widowControl w:val="0"/>
        <w:numPr>
          <w:ilvl w:val="0"/>
          <w:numId w:val="19"/>
        </w:numPr>
        <w:spacing w:after="120" w:line="240" w:lineRule="auto"/>
        <w:ind w:hanging="436"/>
      </w:pPr>
      <w:r w:rsidRPr="00EF291A">
        <w:t>Not participate in sexual contact or activity with children under the age of 18, except in the case of a pre-existing marriage. Mistaken belief regarding the age of a child or “consent” from the child are not a defense or excuse.</w:t>
      </w:r>
    </w:p>
    <w:p w14:paraId="20B92C2C" w14:textId="77777777" w:rsidR="00E6728E" w:rsidRPr="00EF291A" w:rsidRDefault="00E6728E" w:rsidP="00E6728E">
      <w:pPr>
        <w:pStyle w:val="ListNumber2"/>
        <w:widowControl w:val="0"/>
        <w:numPr>
          <w:ilvl w:val="0"/>
          <w:numId w:val="19"/>
        </w:numPr>
        <w:spacing w:after="120" w:line="240" w:lineRule="auto"/>
        <w:ind w:hanging="502"/>
      </w:pPr>
      <w:r w:rsidRPr="00EF291A">
        <w:t>Unless there is the full consent</w:t>
      </w:r>
      <w:r w:rsidRPr="00EF291A">
        <w:rPr>
          <w:vertAlign w:val="superscript"/>
        </w:rPr>
        <w:footnoteReference w:id="10"/>
      </w:r>
      <w:r w:rsidRPr="00EF291A">
        <w:t xml:space="preserve"> by all parties involved, not have sexual interactions with any person.</w:t>
      </w:r>
    </w:p>
    <w:p w14:paraId="7AE064D4" w14:textId="77777777" w:rsidR="00E6728E" w:rsidRPr="00EF291A" w:rsidRDefault="00E6728E" w:rsidP="00E6728E">
      <w:pPr>
        <w:pStyle w:val="ListNumber2"/>
        <w:widowControl w:val="0"/>
        <w:numPr>
          <w:ilvl w:val="0"/>
          <w:numId w:val="19"/>
        </w:numPr>
        <w:spacing w:after="120" w:line="240" w:lineRule="auto"/>
        <w:ind w:hanging="502"/>
        <w:rPr>
          <w:color w:val="000000" w:themeColor="text1"/>
        </w:rPr>
      </w:pPr>
      <w:r w:rsidRPr="00EF291A">
        <w:rPr>
          <w:color w:val="000000" w:themeColor="text1"/>
        </w:rPr>
        <w:t>Ensure the protection and safety of children under the age of 18 by:</w:t>
      </w:r>
    </w:p>
    <w:p w14:paraId="0D8918D9"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Informing my manager of the presence of any children on the Project Site or who are engaged in hazardous activities as part of the Project.</w:t>
      </w:r>
    </w:p>
    <w:p w14:paraId="5F8AEBCF"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Wherever possible, ensuring that another adult is present when working close to children.</w:t>
      </w:r>
    </w:p>
    <w:p w14:paraId="6F856021"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Not inviting unaccompanied children, who are not my family, into my home.</w:t>
      </w:r>
    </w:p>
    <w:p w14:paraId="6AC5BC76"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Not accessing child pornography.</w:t>
      </w:r>
    </w:p>
    <w:p w14:paraId="3EDBD90D"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Refraining from physical punishment or discipline of children.</w:t>
      </w:r>
    </w:p>
    <w:p w14:paraId="1322AE01"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Taking appropriate caution when photographing or filming children for work-related purposes.</w:t>
      </w:r>
      <w:r w:rsidRPr="00EF291A">
        <w:rPr>
          <w:rStyle w:val="FootnoteReference"/>
          <w:rFonts w:ascii="Calibri Light" w:eastAsia="Yu Mincho" w:hAnsi="Calibri Light"/>
          <w:color w:val="000000" w:themeColor="text1"/>
        </w:rPr>
        <w:footnoteReference w:id="11"/>
      </w:r>
    </w:p>
    <w:p w14:paraId="347A0D84" w14:textId="77777777" w:rsidR="00E6728E" w:rsidRPr="00EF291A" w:rsidRDefault="00E6728E" w:rsidP="00E6728E">
      <w:pPr>
        <w:pStyle w:val="ListNumber2"/>
        <w:widowControl w:val="0"/>
        <w:numPr>
          <w:ilvl w:val="0"/>
          <w:numId w:val="19"/>
        </w:numPr>
        <w:spacing w:after="120" w:line="240" w:lineRule="auto"/>
        <w:ind w:left="709" w:hanging="425"/>
        <w:rPr>
          <w:color w:val="000000" w:themeColor="text1"/>
        </w:rPr>
      </w:pPr>
      <w:r w:rsidRPr="00EF291A">
        <w:rPr>
          <w:color w:val="000000" w:themeColor="text1"/>
        </w:rPr>
        <w:t>Report through the GRM or to my manager any breaches of this Code of Conduct.</w:t>
      </w:r>
    </w:p>
    <w:p w14:paraId="496560C9" w14:textId="77777777" w:rsidR="00E6728E" w:rsidRPr="00EF291A" w:rsidRDefault="00E6728E" w:rsidP="00E6728E">
      <w:pPr>
        <w:pStyle w:val="ListNumber2"/>
        <w:widowControl w:val="0"/>
        <w:numPr>
          <w:ilvl w:val="0"/>
          <w:numId w:val="19"/>
        </w:numPr>
        <w:spacing w:after="120" w:line="240" w:lineRule="auto"/>
        <w:ind w:left="709" w:hanging="425"/>
        <w:rPr>
          <w:color w:val="000000" w:themeColor="text1"/>
        </w:rPr>
      </w:pPr>
      <w:r w:rsidRPr="00EF291A">
        <w:rPr>
          <w:color w:val="000000" w:themeColor="text1"/>
        </w:rPr>
        <w:lastRenderedPageBreak/>
        <w:t>Not retaliate against any person who reports violations of this Code of Conduct.</w:t>
      </w:r>
    </w:p>
    <w:p w14:paraId="74E6CC83" w14:textId="77777777" w:rsidR="00E6728E" w:rsidRPr="00EF291A" w:rsidRDefault="00E6728E" w:rsidP="00E6728E">
      <w:pPr>
        <w:rPr>
          <w:color w:val="000000" w:themeColor="text1"/>
        </w:rPr>
      </w:pPr>
      <w:r w:rsidRPr="00EF291A">
        <w:rPr>
          <w:color w:val="000000" w:themeColor="text1"/>
        </w:rPr>
        <w:t>I understand that:</w:t>
      </w:r>
    </w:p>
    <w:p w14:paraId="5540A9C9" w14:textId="77777777" w:rsidR="00E6728E" w:rsidRPr="00EF291A" w:rsidRDefault="00E6728E" w:rsidP="00E6728E">
      <w:pPr>
        <w:pStyle w:val="ListParagraph"/>
        <w:numPr>
          <w:ilvl w:val="0"/>
          <w:numId w:val="21"/>
        </w:numPr>
        <w:spacing w:before="120"/>
        <w:ind w:left="426" w:hanging="425"/>
        <w:jc w:val="both"/>
        <w:rPr>
          <w:color w:val="000000" w:themeColor="text1"/>
        </w:rPr>
      </w:pPr>
      <w:r w:rsidRPr="00EF291A">
        <w:rPr>
          <w:color w:val="000000" w:themeColor="text1"/>
        </w:rPr>
        <w:t>failures to comply with this Code of Conduct constitute acts of gross misconduct and are therefore grounds for sanctions, penalties, and/or potential termination of employment. Prosecution by the police of those who break the law of the Republic of Marshall Islands may be pursued if appropriate.</w:t>
      </w:r>
    </w:p>
    <w:p w14:paraId="2CBE68F3" w14:textId="77777777" w:rsidR="00E6728E" w:rsidRPr="00EF291A" w:rsidRDefault="00E6728E" w:rsidP="00E6728E">
      <w:pPr>
        <w:pStyle w:val="ListParagraph"/>
        <w:numPr>
          <w:ilvl w:val="0"/>
          <w:numId w:val="21"/>
        </w:numPr>
        <w:spacing w:before="120"/>
        <w:ind w:left="426" w:hanging="425"/>
        <w:jc w:val="both"/>
        <w:rPr>
          <w:color w:val="000000" w:themeColor="text1"/>
        </w:rPr>
      </w:pPr>
      <w:r w:rsidRPr="00EF291A">
        <w:rPr>
          <w:color w:val="000000" w:themeColor="text1"/>
        </w:rPr>
        <w:t>if I breach this Code of Conduct, my employer will take disciplinary action which could include:</w:t>
      </w:r>
    </w:p>
    <w:p w14:paraId="1FCCFF75"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Informal or formal warning.</w:t>
      </w:r>
    </w:p>
    <w:p w14:paraId="1670E26E"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Additional training.</w:t>
      </w:r>
    </w:p>
    <w:p w14:paraId="03AB4EE9"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Loss of up to a salary for a period of time.</w:t>
      </w:r>
    </w:p>
    <w:p w14:paraId="5DFEF5EB"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Suspension of employment (without payment of salary), for a period of time.</w:t>
      </w:r>
    </w:p>
    <w:p w14:paraId="192D17D5"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Termination of employment.</w:t>
      </w:r>
    </w:p>
    <w:p w14:paraId="71F80996"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Report to the police or other relevant authorities.</w:t>
      </w:r>
    </w:p>
    <w:p w14:paraId="5394BD12" w14:textId="77777777" w:rsidR="00E6728E" w:rsidRDefault="00E6728E" w:rsidP="00E6728E">
      <w:pPr>
        <w:rPr>
          <w:color w:val="000000" w:themeColor="text1"/>
        </w:rPr>
      </w:pPr>
    </w:p>
    <w:p w14:paraId="0C2645DE" w14:textId="77777777" w:rsidR="00E6728E" w:rsidRPr="004A572F" w:rsidRDefault="00E6728E" w:rsidP="00E6728E">
      <w:pPr>
        <w:rPr>
          <w:color w:val="000000" w:themeColor="text1"/>
        </w:rPr>
      </w:pPr>
      <w:r w:rsidRPr="004A572F">
        <w:rPr>
          <w:color w:val="000000" w:themeColor="text1"/>
        </w:rPr>
        <w:t>I do hereby acknowledge that I have received and read this Code of Conduct in a language that I comprehend, I agree to comply with the standards contained therein and understand my roles and responsibilities to prevent and respond to ESHS, OHS, and SEA and SH.</w:t>
      </w:r>
    </w:p>
    <w:p w14:paraId="3352FF76" w14:textId="77777777" w:rsidR="00E6728E" w:rsidRPr="004A572F" w:rsidRDefault="00E6728E" w:rsidP="00E6728E">
      <w:pPr>
        <w:spacing w:before="360" w:after="360"/>
        <w:jc w:val="center"/>
        <w:rPr>
          <w:b/>
          <w:bCs/>
          <w:color w:val="000000" w:themeColor="text1"/>
        </w:rPr>
      </w:pPr>
      <w:r w:rsidRPr="004A572F">
        <w:rPr>
          <w:b/>
          <w:bCs/>
          <w:color w:val="000000" w:themeColor="text1"/>
        </w:rPr>
        <w:t>CONSEQUENCES OF VIOLATING THE CODE OF CONDUCT</w:t>
      </w:r>
    </w:p>
    <w:p w14:paraId="121F12FC" w14:textId="77777777" w:rsidR="00E6728E" w:rsidRPr="004A572F" w:rsidRDefault="00E6728E" w:rsidP="00E6728E">
      <w:pPr>
        <w:spacing w:before="360" w:after="360"/>
        <w:rPr>
          <w:color w:val="000000" w:themeColor="text1"/>
        </w:rPr>
      </w:pPr>
      <w:r w:rsidRPr="004A572F">
        <w:rPr>
          <w:color w:val="000000" w:themeColor="text1"/>
        </w:rPr>
        <w:t xml:space="preserve">Any violation of this Code of Conduct by Contractor’s Personnel may result in serious consequences, up to and including termination and possible referral to legal authorities. </w:t>
      </w:r>
    </w:p>
    <w:p w14:paraId="4D27FB1A" w14:textId="77777777" w:rsidR="00E6728E" w:rsidRPr="004A572F" w:rsidRDefault="00E6728E" w:rsidP="00E6728E">
      <w:pPr>
        <w:rPr>
          <w:color w:val="000000" w:themeColor="text1"/>
        </w:rPr>
      </w:pPr>
      <w:r w:rsidRPr="004A572F">
        <w:rPr>
          <w:color w:val="000000" w:themeColor="text1"/>
        </w:rPr>
        <w:t>I understand that any action inconsistent with this Code of Conduct or failure to act mandated by this Code of Conduct may result in disciplinary action and may affect my ongoing employment.</w:t>
      </w:r>
    </w:p>
    <w:p w14:paraId="11D8FF12" w14:textId="77777777" w:rsidR="00E6728E" w:rsidRPr="004A572F" w:rsidRDefault="00E6728E" w:rsidP="00E6728E">
      <w:pPr>
        <w:spacing w:before="360" w:after="360"/>
        <w:rPr>
          <w:color w:val="000000" w:themeColor="text1"/>
        </w:rPr>
      </w:pPr>
      <w:r w:rsidRPr="004A572F">
        <w:rPr>
          <w:color w:val="000000" w:themeColor="text1"/>
        </w:rPr>
        <w:t xml:space="preserve">Signature: </w:t>
      </w:r>
      <w:r w:rsidRPr="004A572F">
        <w:rPr>
          <w:color w:val="000000" w:themeColor="text1"/>
        </w:rPr>
        <w:tab/>
      </w:r>
      <w:r w:rsidRPr="004A572F">
        <w:rPr>
          <w:color w:val="000000" w:themeColor="text1"/>
        </w:rPr>
        <w:tab/>
      </w:r>
      <w:r w:rsidRPr="004A572F">
        <w:rPr>
          <w:color w:val="000000" w:themeColor="text1"/>
        </w:rPr>
        <w:tab/>
        <w:t>_________________________</w:t>
      </w:r>
    </w:p>
    <w:p w14:paraId="4CBE1B39" w14:textId="77777777" w:rsidR="00E6728E" w:rsidRPr="004A572F" w:rsidRDefault="00E6728E" w:rsidP="00E6728E">
      <w:pPr>
        <w:spacing w:before="360" w:after="360"/>
        <w:rPr>
          <w:color w:val="000000" w:themeColor="text1"/>
        </w:rPr>
      </w:pPr>
      <w:r w:rsidRPr="004A572F">
        <w:rPr>
          <w:color w:val="000000" w:themeColor="text1"/>
        </w:rPr>
        <w:t>Name:</w:t>
      </w:r>
      <w:r w:rsidRPr="004A572F">
        <w:rPr>
          <w:color w:val="000000" w:themeColor="text1"/>
        </w:rPr>
        <w:tab/>
      </w:r>
      <w:r w:rsidRPr="004A572F">
        <w:rPr>
          <w:color w:val="000000" w:themeColor="text1"/>
        </w:rPr>
        <w:tab/>
      </w:r>
      <w:r w:rsidRPr="004A572F">
        <w:rPr>
          <w:color w:val="000000" w:themeColor="text1"/>
        </w:rPr>
        <w:tab/>
      </w:r>
      <w:r w:rsidRPr="004A572F">
        <w:rPr>
          <w:color w:val="000000" w:themeColor="text1"/>
        </w:rPr>
        <w:tab/>
        <w:t>_________________________</w:t>
      </w:r>
    </w:p>
    <w:p w14:paraId="342730B3" w14:textId="77777777" w:rsidR="00E6728E" w:rsidRPr="004A572F" w:rsidRDefault="00E6728E" w:rsidP="00E6728E">
      <w:pPr>
        <w:spacing w:before="360" w:after="360"/>
        <w:rPr>
          <w:color w:val="000000" w:themeColor="text1"/>
        </w:rPr>
      </w:pPr>
      <w:r w:rsidRPr="004A572F">
        <w:rPr>
          <w:color w:val="000000" w:themeColor="text1"/>
        </w:rPr>
        <w:t xml:space="preserve">Position: </w:t>
      </w:r>
      <w:r w:rsidRPr="004A572F">
        <w:rPr>
          <w:color w:val="000000" w:themeColor="text1"/>
        </w:rPr>
        <w:tab/>
      </w:r>
      <w:r w:rsidRPr="004A572F">
        <w:rPr>
          <w:color w:val="000000" w:themeColor="text1"/>
        </w:rPr>
        <w:tab/>
      </w:r>
      <w:r w:rsidRPr="004A572F">
        <w:rPr>
          <w:color w:val="000000" w:themeColor="text1"/>
        </w:rPr>
        <w:tab/>
        <w:t>_________________________      Date: ______________________</w:t>
      </w:r>
    </w:p>
    <w:p w14:paraId="01D2EAC1" w14:textId="77777777" w:rsidR="00534114" w:rsidRPr="003A42F2" w:rsidRDefault="00534114" w:rsidP="003A42F2">
      <w:pPr>
        <w:spacing w:before="360" w:after="360"/>
        <w:rPr>
          <w:b/>
          <w:bCs/>
          <w:color w:val="000000" w:themeColor="text1"/>
          <w:sz w:val="28"/>
          <w:szCs w:val="28"/>
          <w:u w:val="single"/>
        </w:rPr>
      </w:pPr>
    </w:p>
    <w:sectPr w:rsidR="00534114" w:rsidRPr="003A42F2" w:rsidSect="00A73CE0">
      <w:footerReference w:type="default" r:id="rId28"/>
      <w:pgSz w:w="12240" w:h="15840" w:code="1"/>
      <w:pgMar w:top="1135" w:right="1440" w:bottom="851" w:left="1440" w:header="720" w:footer="5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B96A" w14:textId="77777777" w:rsidR="007B3477" w:rsidRDefault="007B3477" w:rsidP="008905B9">
      <w:pPr>
        <w:spacing w:after="0"/>
      </w:pPr>
      <w:r>
        <w:separator/>
      </w:r>
    </w:p>
  </w:endnote>
  <w:endnote w:type="continuationSeparator" w:id="0">
    <w:p w14:paraId="20E6A474" w14:textId="77777777" w:rsidR="007B3477" w:rsidRDefault="007B3477" w:rsidP="008905B9">
      <w:pPr>
        <w:spacing w:after="0"/>
      </w:pPr>
      <w:r>
        <w:continuationSeparator/>
      </w:r>
    </w:p>
  </w:endnote>
  <w:endnote w:type="continuationNotice" w:id="1">
    <w:p w14:paraId="65BF5408" w14:textId="77777777" w:rsidR="007B3477" w:rsidRDefault="007B34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MyriadPro-Regular">
    <w:altName w:val="Yu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A11E" w14:textId="77777777" w:rsidR="00372038" w:rsidRDefault="00372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F213" w14:textId="77777777" w:rsidR="00372038" w:rsidRDefault="003720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AA36" w14:textId="77777777" w:rsidR="00372038" w:rsidRDefault="003720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78D8" w14:textId="77777777" w:rsidR="009F5EF6" w:rsidRDefault="009F5EF6" w:rsidP="00743633">
    <w:pPr>
      <w:pStyle w:val="BodyText"/>
      <w:rPr>
        <w:sz w:val="20"/>
      </w:rPr>
    </w:pPr>
    <w:r>
      <w:rPr>
        <w:noProof/>
      </w:rPr>
      <mc:AlternateContent>
        <mc:Choice Requires="wps">
          <w:drawing>
            <wp:anchor distT="0" distB="0" distL="114300" distR="114300" simplePos="0" relativeHeight="251659264" behindDoc="1" locked="0" layoutInCell="1" allowOverlap="1" wp14:anchorId="3A889EDB" wp14:editId="2642FF7E">
              <wp:simplePos x="0" y="0"/>
              <wp:positionH relativeFrom="page">
                <wp:posOffset>1012190</wp:posOffset>
              </wp:positionH>
              <wp:positionV relativeFrom="page">
                <wp:posOffset>9601200</wp:posOffset>
              </wp:positionV>
              <wp:extent cx="2832100" cy="0"/>
              <wp:effectExtent l="12065" t="9525" r="13335" b="9525"/>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D8DD5" id="Line 2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pt,756pt" to="302.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" strokecolor="#4f81bc" strokeweight=".48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735046A2" wp14:editId="69B2A817">
              <wp:simplePos x="0" y="0"/>
              <wp:positionH relativeFrom="page">
                <wp:posOffset>4472305</wp:posOffset>
              </wp:positionH>
              <wp:positionV relativeFrom="page">
                <wp:posOffset>9601200</wp:posOffset>
              </wp:positionV>
              <wp:extent cx="2832100" cy="0"/>
              <wp:effectExtent l="5080" t="9525" r="10795" b="9525"/>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AC06F" id="Line 2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15pt,756pt" to="575.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" strokecolor="#4f81bc" strokeweight=".48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05E76249" wp14:editId="18B23B86">
              <wp:simplePos x="0" y="0"/>
              <wp:positionH relativeFrom="page">
                <wp:posOffset>3898900</wp:posOffset>
              </wp:positionH>
              <wp:positionV relativeFrom="page">
                <wp:posOffset>9512935</wp:posOffset>
              </wp:positionV>
              <wp:extent cx="425450" cy="170815"/>
              <wp:effectExtent l="3175" t="0" r="0" b="317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800F" w14:textId="77777777" w:rsidR="009F5EF6" w:rsidRDefault="009F5EF6">
                          <w:pPr>
                            <w:spacing w:before="18"/>
                            <w:ind w:left="20"/>
                            <w:rPr>
                              <w:sz w:val="20"/>
                            </w:rPr>
                          </w:pPr>
                          <w:r>
                            <w:rPr>
                              <w:w w:val="85"/>
                              <w:sz w:val="20"/>
                            </w:rPr>
                            <w:t xml:space="preserve">Page </w:t>
                          </w:r>
                          <w:r>
                            <w:fldChar w:fldCharType="begin"/>
                          </w:r>
                          <w:r>
                            <w:rPr>
                              <w:w w:val="85"/>
                              <w:sz w:val="20"/>
                            </w:rPr>
                            <w:instrText xml:space="preserve"> PAGE </w:instrText>
                          </w:r>
                          <w:r>
                            <w:fldChar w:fldCharType="separate"/>
                          </w:r>
                          <w:r>
                            <w:rPr>
                              <w:noProof/>
                              <w:w w:val="85"/>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76249" id="_x0000_t202" coordsize="21600,21600" o:spt="202" path="m,l,21600r21600,l21600,xe">
              <v:stroke joinstyle="miter"/>
              <v:path gradientshapeok="t" o:connecttype="rect"/>
            </v:shapetype>
            <v:shape id="Text Box 25" o:spid="_x0000_s1032" type="#_x0000_t202" style="position:absolute;left:0;text-align:left;margin-left:307pt;margin-top:749.05pt;width:33.5pt;height:1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" filled="f" stroked="f">
              <v:textbox inset="0,0,0,0">
                <w:txbxContent>
                  <w:p w14:paraId="79EB800F" w14:textId="77777777" w:rsidR="009F5EF6" w:rsidRDefault="009F5EF6">
                    <w:pPr>
                      <w:spacing w:before="18"/>
                      <w:ind w:left="20"/>
                      <w:rPr>
                        <w:sz w:val="20"/>
                      </w:rPr>
                    </w:pPr>
                    <w:r>
                      <w:rPr>
                        <w:w w:val="85"/>
                        <w:sz w:val="20"/>
                      </w:rPr>
                      <w:t xml:space="preserve">Page </w:t>
                    </w:r>
                    <w:r>
                      <w:fldChar w:fldCharType="begin"/>
                    </w:r>
                    <w:r>
                      <w:rPr>
                        <w:w w:val="85"/>
                        <w:sz w:val="20"/>
                      </w:rPr>
                      <w:instrText xml:space="preserve"> PAGE </w:instrText>
                    </w:r>
                    <w:r>
                      <w:fldChar w:fldCharType="separate"/>
                    </w:r>
                    <w:r>
                      <w:rPr>
                        <w:noProof/>
                        <w:w w:val="85"/>
                        <w:sz w:val="20"/>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5D8D" w14:textId="5696634D" w:rsidR="000E6044" w:rsidRDefault="000E6044" w:rsidP="00E90C1A">
    <w:pPr>
      <w:pStyle w:val="Footer"/>
    </w:pPr>
  </w:p>
  <w:p w14:paraId="626C68BF" w14:textId="29518067" w:rsidR="00E90C1A" w:rsidRPr="00E90C1A" w:rsidRDefault="006B1BAB" w:rsidP="00E90C1A">
    <w:pPr>
      <w:pStyle w:val="Footer"/>
      <w:pBdr>
        <w:top w:val="single" w:sz="4" w:space="1" w:color="auto"/>
      </w:pBdr>
      <w:rPr>
        <w:rFonts w:ascii="Arial" w:hAnsi="Arial" w:cs="Arial"/>
        <w:sz w:val="18"/>
        <w:szCs w:val="18"/>
      </w:rPr>
    </w:pPr>
    <w:r>
      <w:rPr>
        <w:rFonts w:ascii="Arial" w:hAnsi="Arial" w:cs="Arial"/>
        <w:sz w:val="18"/>
        <w:szCs w:val="18"/>
      </w:rPr>
      <w:t xml:space="preserve">Draft </w:t>
    </w:r>
    <w:r w:rsidR="00E90C1A" w:rsidRPr="00E90C1A">
      <w:rPr>
        <w:rFonts w:ascii="Arial" w:hAnsi="Arial" w:cs="Arial"/>
        <w:sz w:val="18"/>
        <w:szCs w:val="18"/>
      </w:rPr>
      <w:t xml:space="preserve">Version </w:t>
    </w:r>
    <w:r w:rsidR="0034734D">
      <w:rPr>
        <w:rFonts w:ascii="Arial" w:hAnsi="Arial" w:cs="Arial"/>
        <w:sz w:val="18"/>
        <w:szCs w:val="18"/>
      </w:rPr>
      <w:t>1</w:t>
    </w:r>
    <w:r w:rsidR="00E90C1A" w:rsidRPr="00E90C1A">
      <w:rPr>
        <w:rFonts w:ascii="Arial" w:hAnsi="Arial" w:cs="Arial"/>
        <w:sz w:val="18"/>
        <w:szCs w:val="18"/>
      </w:rPr>
      <w:tab/>
    </w:r>
    <w:r w:rsidR="000E0012">
      <w:rPr>
        <w:rFonts w:ascii="Arial" w:hAnsi="Arial" w:cs="Arial"/>
        <w:sz w:val="18"/>
        <w:szCs w:val="18"/>
      </w:rPr>
      <w:tab/>
    </w:r>
    <w:r w:rsidR="00E90C1A" w:rsidRPr="00E90C1A">
      <w:rPr>
        <w:rFonts w:ascii="Arial" w:hAnsi="Arial" w:cs="Arial"/>
        <w:sz w:val="18"/>
        <w:szCs w:val="18"/>
      </w:rPr>
      <w:fldChar w:fldCharType="begin"/>
    </w:r>
    <w:r w:rsidR="00E90C1A" w:rsidRPr="00E90C1A">
      <w:rPr>
        <w:rFonts w:ascii="Arial" w:hAnsi="Arial" w:cs="Arial"/>
        <w:sz w:val="18"/>
        <w:szCs w:val="18"/>
      </w:rPr>
      <w:instrText xml:space="preserve"> PAGE   \* MERGEFORMAT </w:instrText>
    </w:r>
    <w:r w:rsidR="00E90C1A" w:rsidRPr="00E90C1A">
      <w:rPr>
        <w:rFonts w:ascii="Arial" w:hAnsi="Arial" w:cs="Arial"/>
        <w:sz w:val="18"/>
        <w:szCs w:val="18"/>
      </w:rPr>
      <w:fldChar w:fldCharType="separate"/>
    </w:r>
    <w:r w:rsidR="00E90C1A" w:rsidRPr="00E90C1A">
      <w:rPr>
        <w:rFonts w:ascii="Arial" w:hAnsi="Arial" w:cs="Arial"/>
        <w:noProof/>
        <w:sz w:val="18"/>
        <w:szCs w:val="18"/>
      </w:rPr>
      <w:t>1</w:t>
    </w:r>
    <w:r w:rsidR="00E90C1A" w:rsidRPr="00E90C1A">
      <w:rPr>
        <w:rFonts w:ascii="Arial" w:hAnsi="Arial" w:cs="Arial"/>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282A" w14:textId="77777777" w:rsidR="00D74A38" w:rsidRDefault="00D74A38" w:rsidP="00E90C1A">
    <w:pPr>
      <w:pStyle w:val="Footer"/>
    </w:pPr>
  </w:p>
  <w:p w14:paraId="6ACDA9DF" w14:textId="77777777" w:rsidR="00D74A38" w:rsidRPr="00E90C1A" w:rsidRDefault="00D74A38" w:rsidP="00E90C1A">
    <w:pPr>
      <w:pStyle w:val="Footer"/>
      <w:pBdr>
        <w:top w:val="single" w:sz="4" w:space="1" w:color="auto"/>
      </w:pBdr>
      <w:rPr>
        <w:rFonts w:ascii="Arial" w:hAnsi="Arial" w:cs="Arial"/>
        <w:sz w:val="18"/>
        <w:szCs w:val="18"/>
      </w:rPr>
    </w:pPr>
    <w:r>
      <w:rPr>
        <w:rFonts w:ascii="Arial" w:hAnsi="Arial" w:cs="Arial"/>
        <w:sz w:val="18"/>
        <w:szCs w:val="18"/>
      </w:rPr>
      <w:t xml:space="preserve">Draft </w:t>
    </w:r>
    <w:r w:rsidRPr="00E90C1A">
      <w:rPr>
        <w:rFonts w:ascii="Arial" w:hAnsi="Arial" w:cs="Arial"/>
        <w:sz w:val="18"/>
        <w:szCs w:val="18"/>
      </w:rPr>
      <w:t xml:space="preserve">Version </w:t>
    </w:r>
    <w:r>
      <w:rPr>
        <w:rFonts w:ascii="Arial" w:hAnsi="Arial" w:cs="Arial"/>
        <w:sz w:val="18"/>
        <w:szCs w:val="18"/>
      </w:rPr>
      <w:t>1</w:t>
    </w:r>
    <w:r w:rsidRPr="00E90C1A">
      <w:rPr>
        <w:rFonts w:ascii="Arial" w:hAnsi="Arial" w:cs="Arial"/>
        <w:sz w:val="18"/>
        <w:szCs w:val="18"/>
      </w:rPr>
      <w:tab/>
    </w:r>
    <w:r>
      <w:rPr>
        <w:rFonts w:ascii="Arial" w:hAnsi="Arial" w:cs="Arial"/>
        <w:sz w:val="18"/>
        <w:szCs w:val="18"/>
      </w:rPr>
      <w:tab/>
    </w:r>
    <w:r w:rsidRPr="00E90C1A">
      <w:rPr>
        <w:rFonts w:ascii="Arial" w:hAnsi="Arial" w:cs="Arial"/>
        <w:sz w:val="18"/>
        <w:szCs w:val="18"/>
      </w:rPr>
      <w:fldChar w:fldCharType="begin"/>
    </w:r>
    <w:r w:rsidRPr="00E90C1A">
      <w:rPr>
        <w:rFonts w:ascii="Arial" w:hAnsi="Arial" w:cs="Arial"/>
        <w:sz w:val="18"/>
        <w:szCs w:val="18"/>
      </w:rPr>
      <w:instrText xml:space="preserve"> PAGE   \* MERGEFORMAT </w:instrText>
    </w:r>
    <w:r w:rsidRPr="00E90C1A">
      <w:rPr>
        <w:rFonts w:ascii="Arial" w:hAnsi="Arial" w:cs="Arial"/>
        <w:sz w:val="18"/>
        <w:szCs w:val="18"/>
      </w:rPr>
      <w:fldChar w:fldCharType="separate"/>
    </w:r>
    <w:r w:rsidRPr="00E90C1A">
      <w:rPr>
        <w:rFonts w:ascii="Arial" w:hAnsi="Arial" w:cs="Arial"/>
        <w:noProof/>
        <w:sz w:val="18"/>
        <w:szCs w:val="18"/>
      </w:rPr>
      <w:t>1</w:t>
    </w:r>
    <w:r w:rsidRPr="00E90C1A">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CC00" w14:textId="3F82FD53" w:rsidR="00D74A38" w:rsidRPr="00E90C1A" w:rsidRDefault="00D74A38" w:rsidP="00D74A38">
    <w:pPr>
      <w:pStyle w:val="Footer"/>
      <w:pBdr>
        <w:top w:val="single" w:sz="4" w:space="1" w:color="auto"/>
      </w:pBdr>
      <w:rPr>
        <w:rFonts w:ascii="Arial" w:hAnsi="Arial" w:cs="Arial"/>
        <w:sz w:val="18"/>
        <w:szCs w:val="18"/>
      </w:rPr>
    </w:pPr>
    <w:r>
      <w:rPr>
        <w:rFonts w:ascii="Arial" w:hAnsi="Arial" w:cs="Arial"/>
        <w:sz w:val="18"/>
        <w:szCs w:val="18"/>
      </w:rPr>
      <w:t>January 2022</w:t>
    </w:r>
    <w:r w:rsidRPr="00E90C1A">
      <w:rPr>
        <w:rFonts w:ascii="Arial" w:hAnsi="Arial" w:cs="Arial"/>
        <w:sz w:val="18"/>
        <w:szCs w:val="18"/>
      </w:rPr>
      <w:tab/>
    </w:r>
    <w:r>
      <w:rPr>
        <w:rFonts w:ascii="Arial" w:hAnsi="Arial" w:cs="Arial"/>
        <w:sz w:val="18"/>
        <w:szCs w:val="18"/>
      </w:rPr>
      <w:tab/>
    </w:r>
    <w:r w:rsidRPr="00E90C1A">
      <w:rPr>
        <w:rFonts w:ascii="Arial" w:hAnsi="Arial" w:cs="Arial"/>
        <w:sz w:val="18"/>
        <w:szCs w:val="18"/>
      </w:rPr>
      <w:fldChar w:fldCharType="begin"/>
    </w:r>
    <w:r w:rsidRPr="00E90C1A">
      <w:rPr>
        <w:rFonts w:ascii="Arial" w:hAnsi="Arial" w:cs="Arial"/>
        <w:sz w:val="18"/>
        <w:szCs w:val="18"/>
      </w:rPr>
      <w:instrText xml:space="preserve"> PAGE   \* MERGEFORMAT </w:instrText>
    </w:r>
    <w:r w:rsidRPr="00E90C1A">
      <w:rPr>
        <w:rFonts w:ascii="Arial" w:hAnsi="Arial" w:cs="Arial"/>
        <w:sz w:val="18"/>
        <w:szCs w:val="18"/>
      </w:rPr>
      <w:fldChar w:fldCharType="separate"/>
    </w:r>
    <w:r>
      <w:rPr>
        <w:sz w:val="18"/>
        <w:szCs w:val="18"/>
      </w:rPr>
      <w:t>2</w:t>
    </w:r>
    <w:r w:rsidRPr="00E90C1A">
      <w:rPr>
        <w:rFonts w:ascii="Arial" w:hAnsi="Arial" w:cs="Arial"/>
        <w:noProof/>
        <w:sz w:val="18"/>
        <w:szCs w:val="18"/>
      </w:rPr>
      <w:fldChar w:fldCharType="end"/>
    </w:r>
  </w:p>
  <w:p w14:paraId="65398C50" w14:textId="77777777" w:rsidR="00D74A38" w:rsidRDefault="00D74A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16304"/>
      <w:docPartObj>
        <w:docPartGallery w:val="Page Numbers (Bottom of Page)"/>
        <w:docPartUnique/>
      </w:docPartObj>
    </w:sdtPr>
    <w:sdtEndPr>
      <w:rPr>
        <w:noProof/>
      </w:rPr>
    </w:sdtEndPr>
    <w:sdtContent>
      <w:p w14:paraId="328508B8" w14:textId="5067E432" w:rsidR="000E6044" w:rsidRDefault="000E604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1CC79142" w14:textId="4320D311" w:rsidR="000E6044" w:rsidRDefault="000E6044" w:rsidP="00410069">
    <w:pPr>
      <w:pStyle w:val="Foote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2785E" w14:textId="77777777" w:rsidR="007B3477" w:rsidRDefault="007B3477" w:rsidP="008905B9">
      <w:pPr>
        <w:spacing w:after="0"/>
      </w:pPr>
      <w:r>
        <w:separator/>
      </w:r>
    </w:p>
  </w:footnote>
  <w:footnote w:type="continuationSeparator" w:id="0">
    <w:p w14:paraId="4F95DB29" w14:textId="77777777" w:rsidR="007B3477" w:rsidRDefault="007B3477" w:rsidP="008905B9">
      <w:pPr>
        <w:spacing w:after="0"/>
      </w:pPr>
      <w:r>
        <w:continuationSeparator/>
      </w:r>
    </w:p>
  </w:footnote>
  <w:footnote w:type="continuationNotice" w:id="1">
    <w:p w14:paraId="487FA6EF" w14:textId="77777777" w:rsidR="007B3477" w:rsidRDefault="007B3477">
      <w:pPr>
        <w:spacing w:after="0"/>
      </w:pPr>
    </w:p>
  </w:footnote>
  <w:footnote w:id="2">
    <w:p w14:paraId="015843E7" w14:textId="3E4EC0D8" w:rsidR="00C663E8" w:rsidRPr="00C663E8" w:rsidRDefault="00C663E8">
      <w:pPr>
        <w:pStyle w:val="FootnoteText"/>
        <w:rPr>
          <w:lang w:val="en-NZ"/>
        </w:rPr>
      </w:pPr>
      <w:r>
        <w:rPr>
          <w:rStyle w:val="FootnoteReference"/>
        </w:rPr>
        <w:footnoteRef/>
      </w:r>
      <w:r>
        <w:t xml:space="preserve"> </w:t>
      </w:r>
      <w:r w:rsidRPr="00C663E8">
        <w:rPr>
          <w:sz w:val="18"/>
          <w:szCs w:val="18"/>
          <w:lang w:val="en-NZ"/>
        </w:rPr>
        <w:t xml:space="preserve">Specifically </w:t>
      </w:r>
      <w:r w:rsidRPr="00C663E8">
        <w:rPr>
          <w:rFonts w:cstheme="minorHAnsi"/>
          <w:sz w:val="18"/>
          <w:szCs w:val="18"/>
        </w:rPr>
        <w:t>Environmental and Social Standard 2 (ESS2) “</w:t>
      </w:r>
      <w:r w:rsidRPr="00C663E8">
        <w:rPr>
          <w:rFonts w:cstheme="minorHAnsi"/>
          <w:i/>
          <w:iCs/>
          <w:sz w:val="18"/>
          <w:szCs w:val="18"/>
        </w:rPr>
        <w:t>Labor and Working Conditions and Occupational Health and Safety</w:t>
      </w:r>
    </w:p>
  </w:footnote>
  <w:footnote w:id="3">
    <w:p w14:paraId="48803144" w14:textId="77777777" w:rsidR="005E6D9A" w:rsidRDefault="005E6D9A" w:rsidP="005E6D9A">
      <w:pPr>
        <w:pStyle w:val="FootnoteText"/>
      </w:pPr>
      <w:r>
        <w:rPr>
          <w:rStyle w:val="FootnoteReference"/>
        </w:rPr>
        <w:footnoteRef/>
      </w:r>
      <w:r>
        <w:t xml:space="preserve"> </w:t>
      </w:r>
      <w:hyperlink r:id="rId1" w:history="1">
        <w:r w:rsidRPr="00C663E8">
          <w:rPr>
            <w:rStyle w:val="Hyperlink"/>
            <w:sz w:val="18"/>
            <w:szCs w:val="18"/>
          </w:rPr>
          <w:t>https://rmi-mof.com/division-of-international-development-assistance-dida/reports/</w:t>
        </w:r>
      </w:hyperlink>
      <w:r>
        <w:t xml:space="preserve"> </w:t>
      </w:r>
    </w:p>
  </w:footnote>
  <w:footnote w:id="4">
    <w:p w14:paraId="199E20D2" w14:textId="41AC9C00" w:rsidR="00CB3491" w:rsidRPr="009F5EF6" w:rsidRDefault="00CB3491">
      <w:pPr>
        <w:pStyle w:val="FootnoteText"/>
        <w:rPr>
          <w:lang w:val="en-NZ"/>
        </w:rPr>
      </w:pPr>
      <w:r>
        <w:rPr>
          <w:rStyle w:val="FootnoteReference"/>
        </w:rPr>
        <w:footnoteRef/>
      </w:r>
      <w:r>
        <w:t xml:space="preserve"> </w:t>
      </w:r>
      <w:r w:rsidRPr="009D0406">
        <w:rPr>
          <w:sz w:val="18"/>
          <w:szCs w:val="18"/>
          <w:lang w:val="en-GB"/>
        </w:rPr>
        <w:t>ESS2 paragraphs 24 to 30</w:t>
      </w:r>
    </w:p>
  </w:footnote>
  <w:footnote w:id="5">
    <w:p w14:paraId="39994C2C" w14:textId="2186904B" w:rsidR="00CB3491" w:rsidRPr="009F5EF6" w:rsidRDefault="00CB3491">
      <w:pPr>
        <w:pStyle w:val="FootnoteText"/>
        <w:rPr>
          <w:lang w:val="en-NZ"/>
        </w:rPr>
      </w:pPr>
      <w:r>
        <w:rPr>
          <w:rStyle w:val="FootnoteReference"/>
        </w:rPr>
        <w:footnoteRef/>
      </w:r>
      <w:r>
        <w:t xml:space="preserve"> </w:t>
      </w:r>
      <w:r w:rsidRPr="009D0406">
        <w:rPr>
          <w:sz w:val="18"/>
          <w:szCs w:val="18"/>
          <w:lang w:val="en-GB"/>
        </w:rPr>
        <w:t>ESS 2 paragraphs 17 to 20</w:t>
      </w:r>
    </w:p>
  </w:footnote>
  <w:footnote w:id="6">
    <w:p w14:paraId="30304B0D" w14:textId="77777777" w:rsidR="00E6728E" w:rsidRPr="00A70EA7" w:rsidRDefault="00E6728E" w:rsidP="00E6728E">
      <w:pPr>
        <w:rPr>
          <w:color w:val="70AD47" w:themeColor="accent6"/>
          <w:sz w:val="16"/>
          <w:szCs w:val="16"/>
        </w:rPr>
      </w:pPr>
      <w:r w:rsidRPr="00EF291A">
        <w:rPr>
          <w:rStyle w:val="FootnoteReference"/>
          <w:sz w:val="16"/>
          <w:szCs w:val="16"/>
        </w:rPr>
        <w:footnoteRef/>
      </w:r>
      <w:r w:rsidRPr="00EF291A">
        <w:rPr>
          <w:sz w:val="16"/>
          <w:szCs w:val="16"/>
        </w:rPr>
        <w:t xml:space="preserve"> All Contractors</w:t>
      </w:r>
      <w:r>
        <w:rPr>
          <w:sz w:val="16"/>
          <w:szCs w:val="16"/>
        </w:rPr>
        <w:t>, Consultants and</w:t>
      </w:r>
      <w:r w:rsidRPr="00EF291A">
        <w:rPr>
          <w:sz w:val="16"/>
          <w:szCs w:val="16"/>
        </w:rPr>
        <w:t xml:space="preserve"> Workers are required to sign this Code of Conduct as a condition of employment. This one is for WB MIMIP workers.</w:t>
      </w:r>
    </w:p>
  </w:footnote>
  <w:footnote w:id="7">
    <w:p w14:paraId="47BBF0D0"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EF291A">
        <w:rPr>
          <w:color w:val="000000" w:themeColor="text1"/>
          <w:szCs w:val="16"/>
        </w:rPr>
        <w:t xml:space="preserve"> </w:t>
      </w:r>
      <w:r w:rsidRPr="00EF291A">
        <w:rPr>
          <w:b/>
          <w:bCs/>
          <w:color w:val="000000" w:themeColor="text1"/>
          <w:szCs w:val="16"/>
        </w:rPr>
        <w:t>SEA</w:t>
      </w:r>
      <w:r w:rsidRPr="00EF291A">
        <w:rPr>
          <w:color w:val="000000" w:themeColor="text1"/>
          <w:szCs w:val="16"/>
        </w:rPr>
        <w:t xml:space="preserve"> means any actual or attempted abuse of position of vulnerability, differential power, or trust, for sexual purposes, including, but not limited to, profiting monetarily, socially, or politically from the sexual exploitation of another. In Bank financed projects/operations, sexual exploitation occurs when access to or benefit from Bank financed Goods, Works, Consulting or Non-consulting services is used to extract sexual gain</w:t>
      </w:r>
    </w:p>
  </w:footnote>
  <w:footnote w:id="8">
    <w:p w14:paraId="10123328"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EF291A">
        <w:rPr>
          <w:color w:val="000000" w:themeColor="text1"/>
          <w:szCs w:val="16"/>
        </w:rPr>
        <w:t xml:space="preserve"> </w:t>
      </w:r>
      <w:r w:rsidRPr="00EF291A">
        <w:rPr>
          <w:b/>
          <w:bCs/>
          <w:color w:val="000000" w:themeColor="text1"/>
          <w:szCs w:val="16"/>
        </w:rPr>
        <w:t>Rape</w:t>
      </w:r>
      <w:r w:rsidRPr="00EF291A">
        <w:rPr>
          <w:color w:val="000000" w:themeColor="text1"/>
          <w:szCs w:val="16"/>
        </w:rPr>
        <w:t xml:space="preserve"> means physically forced or otherwise coerced penetration—even if slight—of the vagina, anus or mouth with a penis or other body part. It also includes penetration of the vagina or anus with an object. Rape includes marital rape and anal rape/sodomy. The attempt to do so is known as attempted rape. Rape of a person by two or more perpetrators is known as gang rape.</w:t>
      </w:r>
    </w:p>
  </w:footnote>
  <w:footnote w:id="9">
    <w:p w14:paraId="254145F9"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EF291A">
        <w:rPr>
          <w:color w:val="000000" w:themeColor="text1"/>
          <w:szCs w:val="16"/>
        </w:rPr>
        <w:t xml:space="preserve"> </w:t>
      </w:r>
      <w:r w:rsidRPr="00EF291A">
        <w:rPr>
          <w:b/>
          <w:bCs/>
          <w:color w:val="000000" w:themeColor="text1"/>
          <w:szCs w:val="16"/>
        </w:rPr>
        <w:t>Sexual assault</w:t>
      </w:r>
      <w:r w:rsidRPr="00EF291A">
        <w:rPr>
          <w:color w:val="000000" w:themeColor="text1"/>
          <w:szCs w:val="16"/>
        </w:rPr>
        <w:t xml:space="preserve"> means any form of non-consensual sexual contact that does not result in or include penetration. Examples include attempted rape, as well as unwanted kissing, fondling, or touching of genitalia and buttocks. </w:t>
      </w:r>
    </w:p>
  </w:footnote>
  <w:footnote w:id="10">
    <w:p w14:paraId="54261D06" w14:textId="77777777" w:rsidR="00E6728E" w:rsidRPr="00EF291A" w:rsidRDefault="00E6728E" w:rsidP="00E6728E">
      <w:pPr>
        <w:rPr>
          <w:color w:val="000000" w:themeColor="text1"/>
          <w:sz w:val="16"/>
          <w:szCs w:val="16"/>
        </w:rPr>
      </w:pPr>
      <w:r w:rsidRPr="00EF291A">
        <w:rPr>
          <w:color w:val="000000" w:themeColor="text1"/>
          <w:sz w:val="16"/>
          <w:szCs w:val="16"/>
          <w:vertAlign w:val="superscript"/>
        </w:rPr>
        <w:footnoteRef/>
      </w:r>
      <w:r w:rsidRPr="00EF291A">
        <w:rPr>
          <w:color w:val="000000" w:themeColor="text1"/>
          <w:sz w:val="16"/>
          <w:szCs w:val="16"/>
        </w:rPr>
        <w:t xml:space="preserve"> </w:t>
      </w:r>
      <w:r w:rsidRPr="00EF291A">
        <w:rPr>
          <w:b/>
          <w:color w:val="000000" w:themeColor="text1"/>
          <w:sz w:val="16"/>
          <w:szCs w:val="16"/>
        </w:rPr>
        <w:t>Consent</w:t>
      </w:r>
      <w:r w:rsidRPr="00EF291A">
        <w:rPr>
          <w:color w:val="000000" w:themeColor="text1"/>
          <w:sz w:val="16"/>
          <w:szCs w:val="16"/>
        </w:rPr>
        <w:t xml:space="preserve"> is defined as the informed choice underlying an individual’s free and voluntary intention, acceptance, or agreement to do something. No consent can be found when such acceptance or agreement is obtained using threats, force or other forms of coercion, abduction, fraud, deception, or misrepresentation. Consent cannot be given by a child under the age of 18, even where legislation in the RMI has a lower age. </w:t>
      </w:r>
    </w:p>
  </w:footnote>
  <w:footnote w:id="11">
    <w:p w14:paraId="55345887" w14:textId="77777777" w:rsidR="00E6728E" w:rsidRPr="00A70EA7" w:rsidRDefault="00E6728E" w:rsidP="00E6728E">
      <w:pPr>
        <w:pStyle w:val="FootnoteText"/>
        <w:rPr>
          <w:color w:val="538135" w:themeColor="accent6" w:themeShade="BF"/>
          <w:szCs w:val="16"/>
        </w:rPr>
      </w:pPr>
      <w:r w:rsidRPr="00EF291A">
        <w:rPr>
          <w:rStyle w:val="FootnoteReference"/>
          <w:szCs w:val="16"/>
        </w:rPr>
        <w:footnoteRef/>
      </w:r>
      <w:r w:rsidRPr="00EF291A">
        <w:rPr>
          <w:szCs w:val="16"/>
        </w:rPr>
        <w:t xml:space="preserve"> Including: complying with local traditions or restrictions for reproducing personal images, obtaining informed consent from the child and a parent or guardian of the child, and presenting children in a dignified and respectful manner.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A71E" w14:textId="77777777" w:rsidR="00372038" w:rsidRDefault="00372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2E17" w14:textId="77777777" w:rsidR="00372038" w:rsidRDefault="003720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DD90" w14:textId="62ECD6B2" w:rsidR="00E64507" w:rsidRDefault="00E64507" w:rsidP="00E64507">
    <w:pPr>
      <w:pStyle w:val="BodyText"/>
      <w:pBdr>
        <w:bottom w:val="single" w:sz="4" w:space="1" w:color="auto"/>
      </w:pBdr>
      <w:tabs>
        <w:tab w:val="left" w:pos="4151"/>
        <w:tab w:val="center" w:pos="4738"/>
      </w:tabs>
      <w:ind w:left="0"/>
      <w:rPr>
        <w:sz w:val="20"/>
      </w:rPr>
    </w:pPr>
    <w:r>
      <w:rPr>
        <w:rFonts w:ascii="Calibri" w:hAnsi="Calibri"/>
        <w:sz w:val="18"/>
      </w:rPr>
      <w:t>RMI ECD II Labor Management Procedures (LMP</w:t>
    </w:r>
    <w:r w:rsidR="00D74A38">
      <w:rPr>
        <w:rFonts w:ascii="Calibri" w:hAnsi="Calibri"/>
        <w:sz w:val="18"/>
      </w:rPr>
      <w:t>)</w:t>
    </w:r>
  </w:p>
  <w:p w14:paraId="5FDF1B40" w14:textId="77777777" w:rsidR="00E64507" w:rsidRPr="00E64507" w:rsidRDefault="00E64507" w:rsidP="00E645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A618" w14:textId="76AF03F4" w:rsidR="009F5EF6" w:rsidRDefault="009F5EF6" w:rsidP="0065247B">
    <w:pPr>
      <w:pStyle w:val="BodyText"/>
      <w:pBdr>
        <w:bottom w:val="single" w:sz="4" w:space="1" w:color="auto"/>
      </w:pBdr>
      <w:tabs>
        <w:tab w:val="left" w:pos="4151"/>
        <w:tab w:val="center" w:pos="4738"/>
      </w:tabs>
      <w:ind w:left="0"/>
      <w:rPr>
        <w:sz w:val="20"/>
      </w:rPr>
    </w:pPr>
    <w:r>
      <w:rPr>
        <w:rFonts w:ascii="Calibri" w:hAnsi="Calibri"/>
        <w:sz w:val="18"/>
      </w:rPr>
      <w:t xml:space="preserve">RMI </w:t>
    </w:r>
    <w:r w:rsidR="004C5008">
      <w:rPr>
        <w:rFonts w:ascii="Calibri" w:hAnsi="Calibri"/>
        <w:sz w:val="18"/>
      </w:rPr>
      <w:t>ECD-</w:t>
    </w:r>
    <w:r>
      <w:rPr>
        <w:rFonts w:ascii="Calibri" w:hAnsi="Calibri"/>
        <w:sz w:val="18"/>
      </w:rPr>
      <w:t xml:space="preserve"> </w:t>
    </w:r>
    <w:r w:rsidR="00306078">
      <w:rPr>
        <w:rFonts w:ascii="Calibri" w:hAnsi="Calibri"/>
        <w:sz w:val="18"/>
      </w:rPr>
      <w:t>II Labor Management Procedures (LMP</w:t>
    </w:r>
    <w:r w:rsidR="002A6360">
      <w:rPr>
        <w:rFonts w:ascii="Calibri" w:hAnsi="Calibri"/>
        <w:sz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7ACB702"/>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EF74BD6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70C75F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EE6321"/>
    <w:multiLevelType w:val="hybridMultilevel"/>
    <w:tmpl w:val="4ECEC3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410821"/>
    <w:multiLevelType w:val="hybridMultilevel"/>
    <w:tmpl w:val="E728721A"/>
    <w:lvl w:ilvl="0" w:tplc="E9DC4618">
      <w:start w:val="1"/>
      <w:numFmt w:val="lowerLetter"/>
      <w:lvlText w:val="%1."/>
      <w:lvlJc w:val="left"/>
      <w:pPr>
        <w:ind w:left="7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11E7A"/>
    <w:multiLevelType w:val="hybridMultilevel"/>
    <w:tmpl w:val="FF82C9F6"/>
    <w:lvl w:ilvl="0" w:tplc="7B6420D2">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54F2E"/>
    <w:multiLevelType w:val="hybridMultilevel"/>
    <w:tmpl w:val="2CD406A0"/>
    <w:lvl w:ilvl="0" w:tplc="FB72DAF2">
      <w:start w:val="1"/>
      <w:numFmt w:val="decimal"/>
      <w:pStyle w:val="NumberedList"/>
      <w:lvlText w:val="%1."/>
      <w:lvlJc w:val="left"/>
      <w:pPr>
        <w:ind w:left="720" w:hanging="360"/>
      </w:pPr>
    </w:lvl>
    <w:lvl w:ilvl="1" w:tplc="6F661558">
      <w:start w:val="1"/>
      <w:numFmt w:val="lowerLetter"/>
      <w:lvlText w:val="%2."/>
      <w:lvlJc w:val="left"/>
      <w:pPr>
        <w:ind w:left="1440" w:hanging="360"/>
      </w:pPr>
      <w:rPr>
        <w:b w:val="0"/>
        <w:bCs/>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3E86ED2"/>
    <w:multiLevelType w:val="hybridMultilevel"/>
    <w:tmpl w:val="E2B03916"/>
    <w:lvl w:ilvl="0" w:tplc="663C7336">
      <w:start w:val="1"/>
      <w:numFmt w:val="bullet"/>
      <w:pStyle w:val="CIUBullet1"/>
      <w:lvlText w:val=""/>
      <w:lvlJc w:val="left"/>
      <w:pPr>
        <w:ind w:left="1211" w:hanging="360"/>
      </w:pPr>
      <w:rPr>
        <w:rFonts w:ascii="Symbol" w:hAnsi="Symbol" w:hint="default"/>
        <w:color w:val="auto"/>
        <w:sz w:val="20"/>
        <w:szCs w:val="20"/>
      </w:rPr>
    </w:lvl>
    <w:lvl w:ilvl="1" w:tplc="14090003">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8" w15:restartNumberingAfterBreak="0">
    <w:nsid w:val="1D34154A"/>
    <w:multiLevelType w:val="hybridMultilevel"/>
    <w:tmpl w:val="C1CC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F48CE"/>
    <w:multiLevelType w:val="hybridMultilevel"/>
    <w:tmpl w:val="61B00280"/>
    <w:lvl w:ilvl="0" w:tplc="ACCC9F52">
      <w:start w:val="1"/>
      <w:numFmt w:val="bullet"/>
      <w:lvlText w:val=""/>
      <w:lvlJc w:val="left"/>
      <w:pPr>
        <w:ind w:left="1571" w:hanging="360"/>
      </w:pPr>
      <w:rPr>
        <w:rFonts w:ascii="Symbol" w:hAnsi="Symbol" w:hint="default"/>
        <w:color w:val="7030A0"/>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0" w15:restartNumberingAfterBreak="0">
    <w:nsid w:val="23E96A90"/>
    <w:multiLevelType w:val="hybridMultilevel"/>
    <w:tmpl w:val="E3B2BF60"/>
    <w:lvl w:ilvl="0" w:tplc="2000000B">
      <w:start w:val="1"/>
      <w:numFmt w:val="bullet"/>
      <w:lvlText w:val=""/>
      <w:lvlJc w:val="left"/>
      <w:pPr>
        <w:ind w:left="-60" w:hanging="360"/>
      </w:pPr>
      <w:rPr>
        <w:rFonts w:ascii="Wingdings" w:hAnsi="Wingdings" w:hint="default"/>
      </w:rPr>
    </w:lvl>
    <w:lvl w:ilvl="1" w:tplc="20000003" w:tentative="1">
      <w:start w:val="1"/>
      <w:numFmt w:val="bullet"/>
      <w:lvlText w:val="o"/>
      <w:lvlJc w:val="left"/>
      <w:pPr>
        <w:ind w:left="660" w:hanging="360"/>
      </w:pPr>
      <w:rPr>
        <w:rFonts w:ascii="Courier New" w:hAnsi="Courier New" w:cs="Courier New" w:hint="default"/>
      </w:rPr>
    </w:lvl>
    <w:lvl w:ilvl="2" w:tplc="20000005" w:tentative="1">
      <w:start w:val="1"/>
      <w:numFmt w:val="bullet"/>
      <w:lvlText w:val=""/>
      <w:lvlJc w:val="left"/>
      <w:pPr>
        <w:ind w:left="1380" w:hanging="360"/>
      </w:pPr>
      <w:rPr>
        <w:rFonts w:ascii="Wingdings" w:hAnsi="Wingdings" w:hint="default"/>
      </w:rPr>
    </w:lvl>
    <w:lvl w:ilvl="3" w:tplc="20000001" w:tentative="1">
      <w:start w:val="1"/>
      <w:numFmt w:val="bullet"/>
      <w:lvlText w:val=""/>
      <w:lvlJc w:val="left"/>
      <w:pPr>
        <w:ind w:left="2100" w:hanging="360"/>
      </w:pPr>
      <w:rPr>
        <w:rFonts w:ascii="Symbol" w:hAnsi="Symbol" w:hint="default"/>
      </w:rPr>
    </w:lvl>
    <w:lvl w:ilvl="4" w:tplc="20000003" w:tentative="1">
      <w:start w:val="1"/>
      <w:numFmt w:val="bullet"/>
      <w:lvlText w:val="o"/>
      <w:lvlJc w:val="left"/>
      <w:pPr>
        <w:ind w:left="2820" w:hanging="360"/>
      </w:pPr>
      <w:rPr>
        <w:rFonts w:ascii="Courier New" w:hAnsi="Courier New" w:cs="Courier New" w:hint="default"/>
      </w:rPr>
    </w:lvl>
    <w:lvl w:ilvl="5" w:tplc="20000005" w:tentative="1">
      <w:start w:val="1"/>
      <w:numFmt w:val="bullet"/>
      <w:lvlText w:val=""/>
      <w:lvlJc w:val="left"/>
      <w:pPr>
        <w:ind w:left="3540" w:hanging="360"/>
      </w:pPr>
      <w:rPr>
        <w:rFonts w:ascii="Wingdings" w:hAnsi="Wingdings" w:hint="default"/>
      </w:rPr>
    </w:lvl>
    <w:lvl w:ilvl="6" w:tplc="20000001" w:tentative="1">
      <w:start w:val="1"/>
      <w:numFmt w:val="bullet"/>
      <w:lvlText w:val=""/>
      <w:lvlJc w:val="left"/>
      <w:pPr>
        <w:ind w:left="4260" w:hanging="360"/>
      </w:pPr>
      <w:rPr>
        <w:rFonts w:ascii="Symbol" w:hAnsi="Symbol" w:hint="default"/>
      </w:rPr>
    </w:lvl>
    <w:lvl w:ilvl="7" w:tplc="20000003" w:tentative="1">
      <w:start w:val="1"/>
      <w:numFmt w:val="bullet"/>
      <w:lvlText w:val="o"/>
      <w:lvlJc w:val="left"/>
      <w:pPr>
        <w:ind w:left="4980" w:hanging="360"/>
      </w:pPr>
      <w:rPr>
        <w:rFonts w:ascii="Courier New" w:hAnsi="Courier New" w:cs="Courier New" w:hint="default"/>
      </w:rPr>
    </w:lvl>
    <w:lvl w:ilvl="8" w:tplc="20000005" w:tentative="1">
      <w:start w:val="1"/>
      <w:numFmt w:val="bullet"/>
      <w:lvlText w:val=""/>
      <w:lvlJc w:val="left"/>
      <w:pPr>
        <w:ind w:left="5700" w:hanging="360"/>
      </w:pPr>
      <w:rPr>
        <w:rFonts w:ascii="Wingdings" w:hAnsi="Wingdings" w:hint="default"/>
      </w:rPr>
    </w:lvl>
  </w:abstractNum>
  <w:abstractNum w:abstractNumId="11" w15:restartNumberingAfterBreak="0">
    <w:nsid w:val="25B54D84"/>
    <w:multiLevelType w:val="hybridMultilevel"/>
    <w:tmpl w:val="4D263E72"/>
    <w:lvl w:ilvl="0" w:tplc="7A14DBB4">
      <w:start w:val="1"/>
      <w:numFmt w:val="bullet"/>
      <w:lvlText w:val=""/>
      <w:lvlJc w:val="left"/>
      <w:pPr>
        <w:ind w:left="360" w:hanging="360"/>
      </w:pPr>
      <w:rPr>
        <w:rFonts w:ascii="Symbol" w:hAnsi="Symbol" w:hint="default"/>
      </w:rPr>
    </w:lvl>
    <w:lvl w:ilvl="1" w:tplc="16BED41A">
      <w:start w:val="1"/>
      <w:numFmt w:val="bullet"/>
      <w:lvlText w:val="o"/>
      <w:lvlJc w:val="left"/>
      <w:pPr>
        <w:ind w:left="1080" w:hanging="360"/>
      </w:pPr>
      <w:rPr>
        <w:rFonts w:ascii="Courier New" w:hAnsi="Courier New" w:cs="Courier New" w:hint="default"/>
      </w:rPr>
    </w:lvl>
    <w:lvl w:ilvl="2" w:tplc="9408A036">
      <w:start w:val="1"/>
      <w:numFmt w:val="bullet"/>
      <w:lvlText w:val=""/>
      <w:lvlJc w:val="left"/>
      <w:pPr>
        <w:ind w:left="1800" w:hanging="360"/>
      </w:pPr>
      <w:rPr>
        <w:rFonts w:ascii="Wingdings" w:hAnsi="Wingdings" w:hint="default"/>
      </w:rPr>
    </w:lvl>
    <w:lvl w:ilvl="3" w:tplc="E51631B8">
      <w:start w:val="1"/>
      <w:numFmt w:val="bullet"/>
      <w:lvlText w:val=""/>
      <w:lvlJc w:val="left"/>
      <w:pPr>
        <w:ind w:left="2520" w:hanging="360"/>
      </w:pPr>
      <w:rPr>
        <w:rFonts w:ascii="Symbol" w:hAnsi="Symbol" w:hint="default"/>
      </w:rPr>
    </w:lvl>
    <w:lvl w:ilvl="4" w:tplc="EEB08D48">
      <w:start w:val="1"/>
      <w:numFmt w:val="bullet"/>
      <w:lvlText w:val="o"/>
      <w:lvlJc w:val="left"/>
      <w:pPr>
        <w:ind w:left="3240" w:hanging="360"/>
      </w:pPr>
      <w:rPr>
        <w:rFonts w:ascii="Courier New" w:hAnsi="Courier New" w:cs="Courier New" w:hint="default"/>
      </w:rPr>
    </w:lvl>
    <w:lvl w:ilvl="5" w:tplc="692E67B2">
      <w:start w:val="1"/>
      <w:numFmt w:val="bullet"/>
      <w:lvlText w:val=""/>
      <w:lvlJc w:val="left"/>
      <w:pPr>
        <w:ind w:left="3960" w:hanging="360"/>
      </w:pPr>
      <w:rPr>
        <w:rFonts w:ascii="Wingdings" w:hAnsi="Wingdings" w:hint="default"/>
      </w:rPr>
    </w:lvl>
    <w:lvl w:ilvl="6" w:tplc="7114A14A">
      <w:start w:val="1"/>
      <w:numFmt w:val="bullet"/>
      <w:lvlText w:val=""/>
      <w:lvlJc w:val="left"/>
      <w:pPr>
        <w:ind w:left="4680" w:hanging="360"/>
      </w:pPr>
      <w:rPr>
        <w:rFonts w:ascii="Symbol" w:hAnsi="Symbol" w:hint="default"/>
      </w:rPr>
    </w:lvl>
    <w:lvl w:ilvl="7" w:tplc="01E2B544">
      <w:start w:val="1"/>
      <w:numFmt w:val="bullet"/>
      <w:lvlText w:val="o"/>
      <w:lvlJc w:val="left"/>
      <w:pPr>
        <w:ind w:left="5400" w:hanging="360"/>
      </w:pPr>
      <w:rPr>
        <w:rFonts w:ascii="Courier New" w:hAnsi="Courier New" w:cs="Courier New" w:hint="default"/>
      </w:rPr>
    </w:lvl>
    <w:lvl w:ilvl="8" w:tplc="7B0E4A6E">
      <w:start w:val="1"/>
      <w:numFmt w:val="bullet"/>
      <w:lvlText w:val=""/>
      <w:lvlJc w:val="left"/>
      <w:pPr>
        <w:ind w:left="6120" w:hanging="360"/>
      </w:pPr>
      <w:rPr>
        <w:rFonts w:ascii="Wingdings" w:hAnsi="Wingdings" w:hint="default"/>
      </w:rPr>
    </w:lvl>
  </w:abstractNum>
  <w:abstractNum w:abstractNumId="12" w15:restartNumberingAfterBreak="0">
    <w:nsid w:val="25C117DE"/>
    <w:multiLevelType w:val="hybridMultilevel"/>
    <w:tmpl w:val="5BFEA524"/>
    <w:lvl w:ilvl="0" w:tplc="C420988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8556DFF"/>
    <w:multiLevelType w:val="hybridMultilevel"/>
    <w:tmpl w:val="2DB02DB8"/>
    <w:lvl w:ilvl="0" w:tplc="0409000B">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4" w15:restartNumberingAfterBreak="0">
    <w:nsid w:val="32994247"/>
    <w:multiLevelType w:val="hybridMultilevel"/>
    <w:tmpl w:val="C0761678"/>
    <w:lvl w:ilvl="0" w:tplc="20000001">
      <w:start w:val="1"/>
      <w:numFmt w:val="bullet"/>
      <w:lvlText w:val=""/>
      <w:lvlJc w:val="left"/>
      <w:pPr>
        <w:ind w:left="848" w:hanging="360"/>
      </w:pPr>
      <w:rPr>
        <w:rFonts w:ascii="Symbol" w:hAnsi="Symbol" w:hint="default"/>
      </w:rPr>
    </w:lvl>
    <w:lvl w:ilvl="1" w:tplc="20000003" w:tentative="1">
      <w:start w:val="1"/>
      <w:numFmt w:val="bullet"/>
      <w:lvlText w:val="o"/>
      <w:lvlJc w:val="left"/>
      <w:pPr>
        <w:ind w:left="1568" w:hanging="360"/>
      </w:pPr>
      <w:rPr>
        <w:rFonts w:ascii="Courier New" w:hAnsi="Courier New" w:cs="Courier New" w:hint="default"/>
      </w:rPr>
    </w:lvl>
    <w:lvl w:ilvl="2" w:tplc="20000005" w:tentative="1">
      <w:start w:val="1"/>
      <w:numFmt w:val="bullet"/>
      <w:lvlText w:val=""/>
      <w:lvlJc w:val="left"/>
      <w:pPr>
        <w:ind w:left="2288" w:hanging="360"/>
      </w:pPr>
      <w:rPr>
        <w:rFonts w:ascii="Wingdings" w:hAnsi="Wingdings" w:hint="default"/>
      </w:rPr>
    </w:lvl>
    <w:lvl w:ilvl="3" w:tplc="20000001" w:tentative="1">
      <w:start w:val="1"/>
      <w:numFmt w:val="bullet"/>
      <w:lvlText w:val=""/>
      <w:lvlJc w:val="left"/>
      <w:pPr>
        <w:ind w:left="3008" w:hanging="360"/>
      </w:pPr>
      <w:rPr>
        <w:rFonts w:ascii="Symbol" w:hAnsi="Symbol" w:hint="default"/>
      </w:rPr>
    </w:lvl>
    <w:lvl w:ilvl="4" w:tplc="20000003" w:tentative="1">
      <w:start w:val="1"/>
      <w:numFmt w:val="bullet"/>
      <w:lvlText w:val="o"/>
      <w:lvlJc w:val="left"/>
      <w:pPr>
        <w:ind w:left="3728" w:hanging="360"/>
      </w:pPr>
      <w:rPr>
        <w:rFonts w:ascii="Courier New" w:hAnsi="Courier New" w:cs="Courier New" w:hint="default"/>
      </w:rPr>
    </w:lvl>
    <w:lvl w:ilvl="5" w:tplc="20000005" w:tentative="1">
      <w:start w:val="1"/>
      <w:numFmt w:val="bullet"/>
      <w:lvlText w:val=""/>
      <w:lvlJc w:val="left"/>
      <w:pPr>
        <w:ind w:left="4448" w:hanging="360"/>
      </w:pPr>
      <w:rPr>
        <w:rFonts w:ascii="Wingdings" w:hAnsi="Wingdings" w:hint="default"/>
      </w:rPr>
    </w:lvl>
    <w:lvl w:ilvl="6" w:tplc="20000001" w:tentative="1">
      <w:start w:val="1"/>
      <w:numFmt w:val="bullet"/>
      <w:lvlText w:val=""/>
      <w:lvlJc w:val="left"/>
      <w:pPr>
        <w:ind w:left="5168" w:hanging="360"/>
      </w:pPr>
      <w:rPr>
        <w:rFonts w:ascii="Symbol" w:hAnsi="Symbol" w:hint="default"/>
      </w:rPr>
    </w:lvl>
    <w:lvl w:ilvl="7" w:tplc="20000003" w:tentative="1">
      <w:start w:val="1"/>
      <w:numFmt w:val="bullet"/>
      <w:lvlText w:val="o"/>
      <w:lvlJc w:val="left"/>
      <w:pPr>
        <w:ind w:left="5888" w:hanging="360"/>
      </w:pPr>
      <w:rPr>
        <w:rFonts w:ascii="Courier New" w:hAnsi="Courier New" w:cs="Courier New" w:hint="default"/>
      </w:rPr>
    </w:lvl>
    <w:lvl w:ilvl="8" w:tplc="20000005" w:tentative="1">
      <w:start w:val="1"/>
      <w:numFmt w:val="bullet"/>
      <w:lvlText w:val=""/>
      <w:lvlJc w:val="left"/>
      <w:pPr>
        <w:ind w:left="6608" w:hanging="360"/>
      </w:pPr>
      <w:rPr>
        <w:rFonts w:ascii="Wingdings" w:hAnsi="Wingdings" w:hint="default"/>
      </w:rPr>
    </w:lvl>
  </w:abstractNum>
  <w:abstractNum w:abstractNumId="15" w15:restartNumberingAfterBreak="0">
    <w:nsid w:val="33197CCE"/>
    <w:multiLevelType w:val="hybridMultilevel"/>
    <w:tmpl w:val="85C0801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35CC9"/>
    <w:multiLevelType w:val="hybridMultilevel"/>
    <w:tmpl w:val="BB30AC48"/>
    <w:lvl w:ilvl="0" w:tplc="CDD2990E">
      <w:start w:val="1"/>
      <w:numFmt w:val="bullet"/>
      <w:lvlText w:val=""/>
      <w:lvlJc w:val="left"/>
      <w:pPr>
        <w:ind w:left="360" w:hanging="360"/>
      </w:pPr>
      <w:rPr>
        <w:rFonts w:ascii="Symbol" w:hAnsi="Symbol" w:hint="default"/>
      </w:rPr>
    </w:lvl>
    <w:lvl w:ilvl="1" w:tplc="555E7EA2">
      <w:start w:val="1"/>
      <w:numFmt w:val="bullet"/>
      <w:lvlText w:val="o"/>
      <w:lvlJc w:val="left"/>
      <w:pPr>
        <w:ind w:left="1080" w:hanging="360"/>
      </w:pPr>
      <w:rPr>
        <w:rFonts w:ascii="Courier New" w:hAnsi="Courier New" w:cs="Courier New" w:hint="default"/>
      </w:rPr>
    </w:lvl>
    <w:lvl w:ilvl="2" w:tplc="AF58312C" w:tentative="1">
      <w:start w:val="1"/>
      <w:numFmt w:val="bullet"/>
      <w:lvlText w:val=""/>
      <w:lvlJc w:val="left"/>
      <w:pPr>
        <w:ind w:left="1800" w:hanging="360"/>
      </w:pPr>
      <w:rPr>
        <w:rFonts w:ascii="Wingdings" w:hAnsi="Wingdings" w:hint="default"/>
      </w:rPr>
    </w:lvl>
    <w:lvl w:ilvl="3" w:tplc="D5E8A1C0" w:tentative="1">
      <w:start w:val="1"/>
      <w:numFmt w:val="bullet"/>
      <w:lvlText w:val=""/>
      <w:lvlJc w:val="left"/>
      <w:pPr>
        <w:ind w:left="2520" w:hanging="360"/>
      </w:pPr>
      <w:rPr>
        <w:rFonts w:ascii="Symbol" w:hAnsi="Symbol" w:hint="default"/>
      </w:rPr>
    </w:lvl>
    <w:lvl w:ilvl="4" w:tplc="A9A6D96C" w:tentative="1">
      <w:start w:val="1"/>
      <w:numFmt w:val="bullet"/>
      <w:lvlText w:val="o"/>
      <w:lvlJc w:val="left"/>
      <w:pPr>
        <w:ind w:left="3240" w:hanging="360"/>
      </w:pPr>
      <w:rPr>
        <w:rFonts w:ascii="Courier New" w:hAnsi="Courier New" w:cs="Courier New" w:hint="default"/>
      </w:rPr>
    </w:lvl>
    <w:lvl w:ilvl="5" w:tplc="94F27D10" w:tentative="1">
      <w:start w:val="1"/>
      <w:numFmt w:val="bullet"/>
      <w:lvlText w:val=""/>
      <w:lvlJc w:val="left"/>
      <w:pPr>
        <w:ind w:left="3960" w:hanging="360"/>
      </w:pPr>
      <w:rPr>
        <w:rFonts w:ascii="Wingdings" w:hAnsi="Wingdings" w:hint="default"/>
      </w:rPr>
    </w:lvl>
    <w:lvl w:ilvl="6" w:tplc="5964A870" w:tentative="1">
      <w:start w:val="1"/>
      <w:numFmt w:val="bullet"/>
      <w:lvlText w:val=""/>
      <w:lvlJc w:val="left"/>
      <w:pPr>
        <w:ind w:left="4680" w:hanging="360"/>
      </w:pPr>
      <w:rPr>
        <w:rFonts w:ascii="Symbol" w:hAnsi="Symbol" w:hint="default"/>
      </w:rPr>
    </w:lvl>
    <w:lvl w:ilvl="7" w:tplc="44C4A0A2" w:tentative="1">
      <w:start w:val="1"/>
      <w:numFmt w:val="bullet"/>
      <w:lvlText w:val="o"/>
      <w:lvlJc w:val="left"/>
      <w:pPr>
        <w:ind w:left="5400" w:hanging="360"/>
      </w:pPr>
      <w:rPr>
        <w:rFonts w:ascii="Courier New" w:hAnsi="Courier New" w:cs="Courier New" w:hint="default"/>
      </w:rPr>
    </w:lvl>
    <w:lvl w:ilvl="8" w:tplc="F93291C2" w:tentative="1">
      <w:start w:val="1"/>
      <w:numFmt w:val="bullet"/>
      <w:lvlText w:val=""/>
      <w:lvlJc w:val="left"/>
      <w:pPr>
        <w:ind w:left="6120" w:hanging="360"/>
      </w:pPr>
      <w:rPr>
        <w:rFonts w:ascii="Wingdings" w:hAnsi="Wingdings" w:hint="default"/>
      </w:rPr>
    </w:lvl>
  </w:abstractNum>
  <w:abstractNum w:abstractNumId="17" w15:restartNumberingAfterBreak="0">
    <w:nsid w:val="363F5FC4"/>
    <w:multiLevelType w:val="hybridMultilevel"/>
    <w:tmpl w:val="7D886626"/>
    <w:lvl w:ilvl="0" w:tplc="03400A3C">
      <w:start w:val="1"/>
      <w:numFmt w:val="decimal"/>
      <w:lvlText w:val="%1."/>
      <w:lvlJc w:val="left"/>
      <w:pPr>
        <w:ind w:left="360" w:hanging="360"/>
      </w:pPr>
      <w:rPr>
        <w:rFonts w:ascii="Arial" w:eastAsia="Arial" w:hAnsi="Arial" w:cs="Arial" w:hint="default"/>
        <w:color w:val="auto"/>
        <w:spacing w:val="-1"/>
        <w:w w:val="100"/>
        <w:sz w:val="22"/>
        <w:szCs w:val="22"/>
        <w:lang w:val="en-US" w:eastAsia="en-US" w:bidi="en-U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03332AA"/>
    <w:multiLevelType w:val="hybridMultilevel"/>
    <w:tmpl w:val="380818AA"/>
    <w:lvl w:ilvl="0" w:tplc="36BA0738">
      <w:start w:val="1"/>
      <w:numFmt w:val="bullet"/>
      <w:lvlText w:val=""/>
      <w:lvlJc w:val="left"/>
      <w:pPr>
        <w:ind w:left="360" w:hanging="360"/>
      </w:pPr>
      <w:rPr>
        <w:rFonts w:ascii="Symbol" w:hAnsi="Symbol" w:hint="default"/>
      </w:rPr>
    </w:lvl>
    <w:lvl w:ilvl="1" w:tplc="5560B2CC">
      <w:start w:val="1"/>
      <w:numFmt w:val="bullet"/>
      <w:lvlText w:val="o"/>
      <w:lvlJc w:val="left"/>
      <w:pPr>
        <w:ind w:left="1080" w:hanging="360"/>
      </w:pPr>
      <w:rPr>
        <w:rFonts w:ascii="Courier New" w:hAnsi="Courier New" w:cs="Courier New" w:hint="default"/>
      </w:rPr>
    </w:lvl>
    <w:lvl w:ilvl="2" w:tplc="BD4236F8">
      <w:start w:val="1"/>
      <w:numFmt w:val="bullet"/>
      <w:lvlText w:val=""/>
      <w:lvlJc w:val="left"/>
      <w:pPr>
        <w:ind w:left="1800" w:hanging="360"/>
      </w:pPr>
      <w:rPr>
        <w:rFonts w:ascii="Wingdings" w:hAnsi="Wingdings" w:hint="default"/>
      </w:rPr>
    </w:lvl>
    <w:lvl w:ilvl="3" w:tplc="223CD1FC">
      <w:start w:val="1"/>
      <w:numFmt w:val="bullet"/>
      <w:lvlText w:val=""/>
      <w:lvlJc w:val="left"/>
      <w:pPr>
        <w:ind w:left="2520" w:hanging="360"/>
      </w:pPr>
      <w:rPr>
        <w:rFonts w:ascii="Symbol" w:hAnsi="Symbol" w:hint="default"/>
      </w:rPr>
    </w:lvl>
    <w:lvl w:ilvl="4" w:tplc="41EC6B2A">
      <w:start w:val="1"/>
      <w:numFmt w:val="bullet"/>
      <w:lvlText w:val="o"/>
      <w:lvlJc w:val="left"/>
      <w:pPr>
        <w:ind w:left="3240" w:hanging="360"/>
      </w:pPr>
      <w:rPr>
        <w:rFonts w:ascii="Courier New" w:hAnsi="Courier New" w:cs="Courier New" w:hint="default"/>
      </w:rPr>
    </w:lvl>
    <w:lvl w:ilvl="5" w:tplc="C9A41896">
      <w:start w:val="1"/>
      <w:numFmt w:val="bullet"/>
      <w:lvlText w:val=""/>
      <w:lvlJc w:val="left"/>
      <w:pPr>
        <w:ind w:left="3960" w:hanging="360"/>
      </w:pPr>
      <w:rPr>
        <w:rFonts w:ascii="Wingdings" w:hAnsi="Wingdings" w:hint="default"/>
      </w:rPr>
    </w:lvl>
    <w:lvl w:ilvl="6" w:tplc="BA168FE6">
      <w:start w:val="1"/>
      <w:numFmt w:val="bullet"/>
      <w:lvlText w:val=""/>
      <w:lvlJc w:val="left"/>
      <w:pPr>
        <w:ind w:left="4680" w:hanging="360"/>
      </w:pPr>
      <w:rPr>
        <w:rFonts w:ascii="Symbol" w:hAnsi="Symbol" w:hint="default"/>
      </w:rPr>
    </w:lvl>
    <w:lvl w:ilvl="7" w:tplc="07E2E788">
      <w:start w:val="1"/>
      <w:numFmt w:val="bullet"/>
      <w:lvlText w:val="o"/>
      <w:lvlJc w:val="left"/>
      <w:pPr>
        <w:ind w:left="5400" w:hanging="360"/>
      </w:pPr>
      <w:rPr>
        <w:rFonts w:ascii="Courier New" w:hAnsi="Courier New" w:cs="Courier New" w:hint="default"/>
      </w:rPr>
    </w:lvl>
    <w:lvl w:ilvl="8" w:tplc="F83A94C4">
      <w:start w:val="1"/>
      <w:numFmt w:val="bullet"/>
      <w:lvlText w:val=""/>
      <w:lvlJc w:val="left"/>
      <w:pPr>
        <w:ind w:left="6120" w:hanging="360"/>
      </w:pPr>
      <w:rPr>
        <w:rFonts w:ascii="Wingdings" w:hAnsi="Wingdings" w:hint="default"/>
      </w:rPr>
    </w:lvl>
  </w:abstractNum>
  <w:abstractNum w:abstractNumId="19" w15:restartNumberingAfterBreak="0">
    <w:nsid w:val="41BF6E0F"/>
    <w:multiLevelType w:val="hybridMultilevel"/>
    <w:tmpl w:val="24A4FD54"/>
    <w:lvl w:ilvl="0" w:tplc="1409000F">
      <w:start w:val="1"/>
      <w:numFmt w:val="decimal"/>
      <w:lvlText w:val="%1."/>
      <w:lvlJc w:val="left"/>
      <w:pPr>
        <w:ind w:left="229" w:hanging="360"/>
      </w:pPr>
    </w:lvl>
    <w:lvl w:ilvl="1" w:tplc="14090019" w:tentative="1">
      <w:start w:val="1"/>
      <w:numFmt w:val="lowerLetter"/>
      <w:lvlText w:val="%2."/>
      <w:lvlJc w:val="left"/>
      <w:pPr>
        <w:ind w:left="949" w:hanging="360"/>
      </w:pPr>
    </w:lvl>
    <w:lvl w:ilvl="2" w:tplc="1409001B" w:tentative="1">
      <w:start w:val="1"/>
      <w:numFmt w:val="lowerRoman"/>
      <w:lvlText w:val="%3."/>
      <w:lvlJc w:val="right"/>
      <w:pPr>
        <w:ind w:left="1669" w:hanging="180"/>
      </w:pPr>
    </w:lvl>
    <w:lvl w:ilvl="3" w:tplc="1409000F" w:tentative="1">
      <w:start w:val="1"/>
      <w:numFmt w:val="decimal"/>
      <w:lvlText w:val="%4."/>
      <w:lvlJc w:val="left"/>
      <w:pPr>
        <w:ind w:left="2389" w:hanging="360"/>
      </w:pPr>
    </w:lvl>
    <w:lvl w:ilvl="4" w:tplc="14090019" w:tentative="1">
      <w:start w:val="1"/>
      <w:numFmt w:val="lowerLetter"/>
      <w:lvlText w:val="%5."/>
      <w:lvlJc w:val="left"/>
      <w:pPr>
        <w:ind w:left="3109" w:hanging="360"/>
      </w:pPr>
    </w:lvl>
    <w:lvl w:ilvl="5" w:tplc="1409001B" w:tentative="1">
      <w:start w:val="1"/>
      <w:numFmt w:val="lowerRoman"/>
      <w:lvlText w:val="%6."/>
      <w:lvlJc w:val="right"/>
      <w:pPr>
        <w:ind w:left="3829" w:hanging="180"/>
      </w:pPr>
    </w:lvl>
    <w:lvl w:ilvl="6" w:tplc="1409000F" w:tentative="1">
      <w:start w:val="1"/>
      <w:numFmt w:val="decimal"/>
      <w:lvlText w:val="%7."/>
      <w:lvlJc w:val="left"/>
      <w:pPr>
        <w:ind w:left="4549" w:hanging="360"/>
      </w:pPr>
    </w:lvl>
    <w:lvl w:ilvl="7" w:tplc="14090019" w:tentative="1">
      <w:start w:val="1"/>
      <w:numFmt w:val="lowerLetter"/>
      <w:lvlText w:val="%8."/>
      <w:lvlJc w:val="left"/>
      <w:pPr>
        <w:ind w:left="5269" w:hanging="360"/>
      </w:pPr>
    </w:lvl>
    <w:lvl w:ilvl="8" w:tplc="1409001B" w:tentative="1">
      <w:start w:val="1"/>
      <w:numFmt w:val="lowerRoman"/>
      <w:lvlText w:val="%9."/>
      <w:lvlJc w:val="right"/>
      <w:pPr>
        <w:ind w:left="5989" w:hanging="180"/>
      </w:pPr>
    </w:lvl>
  </w:abstractNum>
  <w:abstractNum w:abstractNumId="20" w15:restartNumberingAfterBreak="0">
    <w:nsid w:val="47C169DA"/>
    <w:multiLevelType w:val="hybridMultilevel"/>
    <w:tmpl w:val="4C3609AA"/>
    <w:lvl w:ilvl="0" w:tplc="875C3CAE">
      <w:start w:val="1"/>
      <w:numFmt w:val="bullet"/>
      <w:lvlText w:val=""/>
      <w:lvlJc w:val="left"/>
      <w:pPr>
        <w:ind w:left="360" w:hanging="360"/>
      </w:pPr>
      <w:rPr>
        <w:rFonts w:ascii="Symbol" w:hAnsi="Symbol" w:hint="default"/>
      </w:rPr>
    </w:lvl>
    <w:lvl w:ilvl="1" w:tplc="345AD238">
      <w:start w:val="1"/>
      <w:numFmt w:val="bullet"/>
      <w:lvlText w:val="o"/>
      <w:lvlJc w:val="left"/>
      <w:pPr>
        <w:ind w:left="1080" w:hanging="360"/>
      </w:pPr>
      <w:rPr>
        <w:rFonts w:ascii="Courier New" w:hAnsi="Courier New" w:cs="Courier New" w:hint="default"/>
      </w:rPr>
    </w:lvl>
    <w:lvl w:ilvl="2" w:tplc="4600F0A6">
      <w:start w:val="1"/>
      <w:numFmt w:val="bullet"/>
      <w:lvlText w:val=""/>
      <w:lvlJc w:val="left"/>
      <w:pPr>
        <w:ind w:left="1800" w:hanging="360"/>
      </w:pPr>
      <w:rPr>
        <w:rFonts w:ascii="Wingdings" w:hAnsi="Wingdings" w:hint="default"/>
      </w:rPr>
    </w:lvl>
    <w:lvl w:ilvl="3" w:tplc="BA6C4048">
      <w:start w:val="1"/>
      <w:numFmt w:val="bullet"/>
      <w:lvlText w:val=""/>
      <w:lvlJc w:val="left"/>
      <w:pPr>
        <w:ind w:left="2520" w:hanging="360"/>
      </w:pPr>
      <w:rPr>
        <w:rFonts w:ascii="Symbol" w:hAnsi="Symbol" w:hint="default"/>
      </w:rPr>
    </w:lvl>
    <w:lvl w:ilvl="4" w:tplc="7EE453DA">
      <w:start w:val="1"/>
      <w:numFmt w:val="bullet"/>
      <w:lvlText w:val="o"/>
      <w:lvlJc w:val="left"/>
      <w:pPr>
        <w:ind w:left="3240" w:hanging="360"/>
      </w:pPr>
      <w:rPr>
        <w:rFonts w:ascii="Courier New" w:hAnsi="Courier New" w:cs="Courier New" w:hint="default"/>
      </w:rPr>
    </w:lvl>
    <w:lvl w:ilvl="5" w:tplc="4F16989C">
      <w:start w:val="1"/>
      <w:numFmt w:val="bullet"/>
      <w:lvlText w:val=""/>
      <w:lvlJc w:val="left"/>
      <w:pPr>
        <w:ind w:left="3960" w:hanging="360"/>
      </w:pPr>
      <w:rPr>
        <w:rFonts w:ascii="Wingdings" w:hAnsi="Wingdings" w:hint="default"/>
      </w:rPr>
    </w:lvl>
    <w:lvl w:ilvl="6" w:tplc="4246E9D8">
      <w:start w:val="1"/>
      <w:numFmt w:val="bullet"/>
      <w:lvlText w:val=""/>
      <w:lvlJc w:val="left"/>
      <w:pPr>
        <w:ind w:left="4680" w:hanging="360"/>
      </w:pPr>
      <w:rPr>
        <w:rFonts w:ascii="Symbol" w:hAnsi="Symbol" w:hint="default"/>
      </w:rPr>
    </w:lvl>
    <w:lvl w:ilvl="7" w:tplc="9AB6BA74">
      <w:start w:val="1"/>
      <w:numFmt w:val="bullet"/>
      <w:lvlText w:val="o"/>
      <w:lvlJc w:val="left"/>
      <w:pPr>
        <w:ind w:left="5400" w:hanging="360"/>
      </w:pPr>
      <w:rPr>
        <w:rFonts w:ascii="Courier New" w:hAnsi="Courier New" w:cs="Courier New" w:hint="default"/>
      </w:rPr>
    </w:lvl>
    <w:lvl w:ilvl="8" w:tplc="638EC618">
      <w:start w:val="1"/>
      <w:numFmt w:val="bullet"/>
      <w:lvlText w:val=""/>
      <w:lvlJc w:val="left"/>
      <w:pPr>
        <w:ind w:left="6120" w:hanging="360"/>
      </w:pPr>
      <w:rPr>
        <w:rFonts w:ascii="Wingdings" w:hAnsi="Wingdings" w:hint="default"/>
      </w:rPr>
    </w:lvl>
  </w:abstractNum>
  <w:abstractNum w:abstractNumId="21" w15:restartNumberingAfterBreak="0">
    <w:nsid w:val="4A961CC1"/>
    <w:multiLevelType w:val="hybridMultilevel"/>
    <w:tmpl w:val="AB30EE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E606C3D"/>
    <w:multiLevelType w:val="hybridMultilevel"/>
    <w:tmpl w:val="57EC947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C1060"/>
    <w:multiLevelType w:val="hybridMultilevel"/>
    <w:tmpl w:val="EE0AA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454CF"/>
    <w:multiLevelType w:val="multilevel"/>
    <w:tmpl w:val="D13CA704"/>
    <w:lvl w:ilvl="0">
      <w:start w:val="1"/>
      <w:numFmt w:val="decimal"/>
      <w:pStyle w:val="Heading1"/>
      <w:lvlText w:val="%1."/>
      <w:lvlJc w:val="left"/>
      <w:pPr>
        <w:ind w:left="360" w:hanging="360"/>
      </w:pPr>
      <w:rPr>
        <w:sz w:val="26"/>
        <w:szCs w:val="26"/>
      </w:rPr>
    </w:lvl>
    <w:lvl w:ilvl="1">
      <w:start w:val="1"/>
      <w:numFmt w:val="decimal"/>
      <w:pStyle w:val="Heading2"/>
      <w:lvlText w:val="%1.%2."/>
      <w:lvlJc w:val="left"/>
      <w:pPr>
        <w:ind w:left="5110" w:hanging="432"/>
      </w:pPr>
      <w:rPr>
        <w:b/>
        <w:bCs/>
        <w:color w:val="1F4E79" w:themeColor="accent5" w:themeShade="80"/>
        <w:sz w:val="24"/>
        <w:szCs w:val="24"/>
      </w:rPr>
    </w:lvl>
    <w:lvl w:ilvl="2">
      <w:start w:val="1"/>
      <w:numFmt w:val="decimal"/>
      <w:pStyle w:val="Heading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320668"/>
    <w:multiLevelType w:val="hybridMultilevel"/>
    <w:tmpl w:val="53FEBD92"/>
    <w:lvl w:ilvl="0" w:tplc="228CCCBC">
      <w:start w:val="1"/>
      <w:numFmt w:val="bullet"/>
      <w:pStyle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76A0ABC"/>
    <w:multiLevelType w:val="hybridMultilevel"/>
    <w:tmpl w:val="D94AA6CE"/>
    <w:lvl w:ilvl="0" w:tplc="0409000B">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7" w15:restartNumberingAfterBreak="0">
    <w:nsid w:val="6EE10D38"/>
    <w:multiLevelType w:val="hybridMultilevel"/>
    <w:tmpl w:val="9544F5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24F1BF4"/>
    <w:multiLevelType w:val="hybridMultilevel"/>
    <w:tmpl w:val="46F8203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FA484D"/>
    <w:multiLevelType w:val="hybridMultilevel"/>
    <w:tmpl w:val="00F053D2"/>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F7B61F8"/>
    <w:multiLevelType w:val="hybridMultilevel"/>
    <w:tmpl w:val="8222D87C"/>
    <w:lvl w:ilvl="0" w:tplc="20000001">
      <w:start w:val="1"/>
      <w:numFmt w:val="bullet"/>
      <w:lvlText w:val=""/>
      <w:lvlJc w:val="left"/>
      <w:pPr>
        <w:ind w:left="743" w:hanging="360"/>
      </w:pPr>
      <w:rPr>
        <w:rFonts w:ascii="Symbol" w:hAnsi="Symbol" w:hint="default"/>
      </w:rPr>
    </w:lvl>
    <w:lvl w:ilvl="1" w:tplc="20000003" w:tentative="1">
      <w:start w:val="1"/>
      <w:numFmt w:val="bullet"/>
      <w:lvlText w:val="o"/>
      <w:lvlJc w:val="left"/>
      <w:pPr>
        <w:ind w:left="1463" w:hanging="360"/>
      </w:pPr>
      <w:rPr>
        <w:rFonts w:ascii="Courier New" w:hAnsi="Courier New" w:cs="Courier New" w:hint="default"/>
      </w:rPr>
    </w:lvl>
    <w:lvl w:ilvl="2" w:tplc="20000005" w:tentative="1">
      <w:start w:val="1"/>
      <w:numFmt w:val="bullet"/>
      <w:lvlText w:val=""/>
      <w:lvlJc w:val="left"/>
      <w:pPr>
        <w:ind w:left="2183" w:hanging="360"/>
      </w:pPr>
      <w:rPr>
        <w:rFonts w:ascii="Wingdings" w:hAnsi="Wingdings" w:hint="default"/>
      </w:rPr>
    </w:lvl>
    <w:lvl w:ilvl="3" w:tplc="20000001" w:tentative="1">
      <w:start w:val="1"/>
      <w:numFmt w:val="bullet"/>
      <w:lvlText w:val=""/>
      <w:lvlJc w:val="left"/>
      <w:pPr>
        <w:ind w:left="2903" w:hanging="360"/>
      </w:pPr>
      <w:rPr>
        <w:rFonts w:ascii="Symbol" w:hAnsi="Symbol" w:hint="default"/>
      </w:rPr>
    </w:lvl>
    <w:lvl w:ilvl="4" w:tplc="20000003" w:tentative="1">
      <w:start w:val="1"/>
      <w:numFmt w:val="bullet"/>
      <w:lvlText w:val="o"/>
      <w:lvlJc w:val="left"/>
      <w:pPr>
        <w:ind w:left="3623" w:hanging="360"/>
      </w:pPr>
      <w:rPr>
        <w:rFonts w:ascii="Courier New" w:hAnsi="Courier New" w:cs="Courier New" w:hint="default"/>
      </w:rPr>
    </w:lvl>
    <w:lvl w:ilvl="5" w:tplc="20000005" w:tentative="1">
      <w:start w:val="1"/>
      <w:numFmt w:val="bullet"/>
      <w:lvlText w:val=""/>
      <w:lvlJc w:val="left"/>
      <w:pPr>
        <w:ind w:left="4343" w:hanging="360"/>
      </w:pPr>
      <w:rPr>
        <w:rFonts w:ascii="Wingdings" w:hAnsi="Wingdings" w:hint="default"/>
      </w:rPr>
    </w:lvl>
    <w:lvl w:ilvl="6" w:tplc="20000001" w:tentative="1">
      <w:start w:val="1"/>
      <w:numFmt w:val="bullet"/>
      <w:lvlText w:val=""/>
      <w:lvlJc w:val="left"/>
      <w:pPr>
        <w:ind w:left="5063" w:hanging="360"/>
      </w:pPr>
      <w:rPr>
        <w:rFonts w:ascii="Symbol" w:hAnsi="Symbol" w:hint="default"/>
      </w:rPr>
    </w:lvl>
    <w:lvl w:ilvl="7" w:tplc="20000003" w:tentative="1">
      <w:start w:val="1"/>
      <w:numFmt w:val="bullet"/>
      <w:lvlText w:val="o"/>
      <w:lvlJc w:val="left"/>
      <w:pPr>
        <w:ind w:left="5783" w:hanging="360"/>
      </w:pPr>
      <w:rPr>
        <w:rFonts w:ascii="Courier New" w:hAnsi="Courier New" w:cs="Courier New" w:hint="default"/>
      </w:rPr>
    </w:lvl>
    <w:lvl w:ilvl="8" w:tplc="20000005" w:tentative="1">
      <w:start w:val="1"/>
      <w:numFmt w:val="bullet"/>
      <w:lvlText w:val=""/>
      <w:lvlJc w:val="left"/>
      <w:pPr>
        <w:ind w:left="6503" w:hanging="360"/>
      </w:pPr>
      <w:rPr>
        <w:rFonts w:ascii="Wingdings" w:hAnsi="Wingdings" w:hint="default"/>
      </w:rPr>
    </w:lvl>
  </w:abstractNum>
  <w:num w:numId="1">
    <w:abstractNumId w:val="24"/>
  </w:num>
  <w:num w:numId="2">
    <w:abstractNumId w:val="6"/>
  </w:num>
  <w:num w:numId="3">
    <w:abstractNumId w:val="25"/>
  </w:num>
  <w:num w:numId="4">
    <w:abstractNumId w:val="22"/>
  </w:num>
  <w:num w:numId="5">
    <w:abstractNumId w:val="23"/>
  </w:num>
  <w:num w:numId="6">
    <w:abstractNumId w:val="13"/>
  </w:num>
  <w:num w:numId="7">
    <w:abstractNumId w:val="26"/>
  </w:num>
  <w:num w:numId="8">
    <w:abstractNumId w:val="7"/>
  </w:num>
  <w:num w:numId="9">
    <w:abstractNumId w:val="17"/>
  </w:num>
  <w:num w:numId="10">
    <w:abstractNumId w:val="20"/>
  </w:num>
  <w:num w:numId="11">
    <w:abstractNumId w:val="18"/>
  </w:num>
  <w:num w:numId="12">
    <w:abstractNumId w:val="11"/>
  </w:num>
  <w:num w:numId="13">
    <w:abstractNumId w:val="5"/>
  </w:num>
  <w:num w:numId="14">
    <w:abstractNumId w:val="12"/>
  </w:num>
  <w:num w:numId="15">
    <w:abstractNumId w:val="21"/>
  </w:num>
  <w:num w:numId="16">
    <w:abstractNumId w:val="2"/>
  </w:num>
  <w:num w:numId="17">
    <w:abstractNumId w:val="1"/>
  </w:num>
  <w:num w:numId="18">
    <w:abstractNumId w:val="0"/>
  </w:num>
  <w:num w:numId="19">
    <w:abstractNumId w:val="4"/>
  </w:num>
  <w:num w:numId="20">
    <w:abstractNumId w:val="4"/>
    <w:lvlOverride w:ilvl="0">
      <w:startOverride w:val="1"/>
    </w:lvlOverride>
  </w:num>
  <w:num w:numId="21">
    <w:abstractNumId w:val="19"/>
  </w:num>
  <w:num w:numId="22">
    <w:abstractNumId w:val="9"/>
  </w:num>
  <w:num w:numId="23">
    <w:abstractNumId w:val="27"/>
  </w:num>
  <w:num w:numId="24">
    <w:abstractNumId w:val="16"/>
  </w:num>
  <w:num w:numId="25">
    <w:abstractNumId w:val="8"/>
  </w:num>
  <w:num w:numId="26">
    <w:abstractNumId w:val="15"/>
  </w:num>
  <w:num w:numId="27">
    <w:abstractNumId w:val="30"/>
  </w:num>
  <w:num w:numId="28">
    <w:abstractNumId w:val="3"/>
  </w:num>
  <w:num w:numId="29">
    <w:abstractNumId w:val="14"/>
  </w:num>
  <w:num w:numId="30">
    <w:abstractNumId w:val="28"/>
  </w:num>
  <w:num w:numId="31">
    <w:abstractNumId w:val="29"/>
  </w:num>
  <w:num w:numId="32">
    <w:abstractNumId w:val="1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49"/>
    <w:rsid w:val="00001C08"/>
    <w:rsid w:val="00004BAE"/>
    <w:rsid w:val="00005F2A"/>
    <w:rsid w:val="00010734"/>
    <w:rsid w:val="00014AAF"/>
    <w:rsid w:val="00015A5C"/>
    <w:rsid w:val="000169B4"/>
    <w:rsid w:val="00016D5B"/>
    <w:rsid w:val="000179BF"/>
    <w:rsid w:val="000259C4"/>
    <w:rsid w:val="00027EE4"/>
    <w:rsid w:val="00030CDC"/>
    <w:rsid w:val="0003247D"/>
    <w:rsid w:val="000335E5"/>
    <w:rsid w:val="00034503"/>
    <w:rsid w:val="00042513"/>
    <w:rsid w:val="000428BB"/>
    <w:rsid w:val="00042DAC"/>
    <w:rsid w:val="00046436"/>
    <w:rsid w:val="000476DD"/>
    <w:rsid w:val="000503FA"/>
    <w:rsid w:val="00052BF4"/>
    <w:rsid w:val="00052CAC"/>
    <w:rsid w:val="00055ADA"/>
    <w:rsid w:val="00064C3F"/>
    <w:rsid w:val="00070154"/>
    <w:rsid w:val="0007214E"/>
    <w:rsid w:val="00076272"/>
    <w:rsid w:val="00076BD3"/>
    <w:rsid w:val="0007741E"/>
    <w:rsid w:val="000806C4"/>
    <w:rsid w:val="00081595"/>
    <w:rsid w:val="00085291"/>
    <w:rsid w:val="0008645D"/>
    <w:rsid w:val="00086EDA"/>
    <w:rsid w:val="000870A9"/>
    <w:rsid w:val="000922E2"/>
    <w:rsid w:val="000966B7"/>
    <w:rsid w:val="000A05AC"/>
    <w:rsid w:val="000A289E"/>
    <w:rsid w:val="000B1D9D"/>
    <w:rsid w:val="000B3635"/>
    <w:rsid w:val="000B54BE"/>
    <w:rsid w:val="000B54D0"/>
    <w:rsid w:val="000B70CA"/>
    <w:rsid w:val="000B78DC"/>
    <w:rsid w:val="000B790C"/>
    <w:rsid w:val="000B7D79"/>
    <w:rsid w:val="000C31C0"/>
    <w:rsid w:val="000D0944"/>
    <w:rsid w:val="000D1A65"/>
    <w:rsid w:val="000D2511"/>
    <w:rsid w:val="000D32A9"/>
    <w:rsid w:val="000E0012"/>
    <w:rsid w:val="000E17B2"/>
    <w:rsid w:val="000E2B77"/>
    <w:rsid w:val="000E6044"/>
    <w:rsid w:val="000F2D88"/>
    <w:rsid w:val="000F3DC8"/>
    <w:rsid w:val="000F3EEA"/>
    <w:rsid w:val="000F4EEF"/>
    <w:rsid w:val="000F50AD"/>
    <w:rsid w:val="000F531B"/>
    <w:rsid w:val="0010306A"/>
    <w:rsid w:val="001035E1"/>
    <w:rsid w:val="00104635"/>
    <w:rsid w:val="00107A29"/>
    <w:rsid w:val="00107E84"/>
    <w:rsid w:val="00113598"/>
    <w:rsid w:val="001137F8"/>
    <w:rsid w:val="00117858"/>
    <w:rsid w:val="00117CA1"/>
    <w:rsid w:val="00122727"/>
    <w:rsid w:val="001234F4"/>
    <w:rsid w:val="00124E9C"/>
    <w:rsid w:val="00125CCD"/>
    <w:rsid w:val="0012785E"/>
    <w:rsid w:val="00134D6F"/>
    <w:rsid w:val="00135E7B"/>
    <w:rsid w:val="00136242"/>
    <w:rsid w:val="00137A70"/>
    <w:rsid w:val="00144D57"/>
    <w:rsid w:val="001475AE"/>
    <w:rsid w:val="001512A5"/>
    <w:rsid w:val="00153A84"/>
    <w:rsid w:val="0015517E"/>
    <w:rsid w:val="001562C0"/>
    <w:rsid w:val="00156CB9"/>
    <w:rsid w:val="00160E49"/>
    <w:rsid w:val="001652E4"/>
    <w:rsid w:val="0017203A"/>
    <w:rsid w:val="00176221"/>
    <w:rsid w:val="001767EB"/>
    <w:rsid w:val="001837F7"/>
    <w:rsid w:val="001851FC"/>
    <w:rsid w:val="00186928"/>
    <w:rsid w:val="001962E5"/>
    <w:rsid w:val="00197216"/>
    <w:rsid w:val="001A3C0F"/>
    <w:rsid w:val="001A42A7"/>
    <w:rsid w:val="001A6809"/>
    <w:rsid w:val="001B19D2"/>
    <w:rsid w:val="001B450D"/>
    <w:rsid w:val="001B49F9"/>
    <w:rsid w:val="001B5FB1"/>
    <w:rsid w:val="001B60A5"/>
    <w:rsid w:val="001B62DD"/>
    <w:rsid w:val="001C0C09"/>
    <w:rsid w:val="001C68F8"/>
    <w:rsid w:val="001C7548"/>
    <w:rsid w:val="001D0D7A"/>
    <w:rsid w:val="001E11BD"/>
    <w:rsid w:val="001E1790"/>
    <w:rsid w:val="001E21BB"/>
    <w:rsid w:val="001E2751"/>
    <w:rsid w:val="001E389F"/>
    <w:rsid w:val="001E4971"/>
    <w:rsid w:val="001E4B67"/>
    <w:rsid w:val="001E5EE8"/>
    <w:rsid w:val="001F063D"/>
    <w:rsid w:val="001F2884"/>
    <w:rsid w:val="001F3AD9"/>
    <w:rsid w:val="001F68F4"/>
    <w:rsid w:val="0020117A"/>
    <w:rsid w:val="002016C6"/>
    <w:rsid w:val="002021E3"/>
    <w:rsid w:val="00202C30"/>
    <w:rsid w:val="002052D2"/>
    <w:rsid w:val="00205ADE"/>
    <w:rsid w:val="0021022A"/>
    <w:rsid w:val="00211F72"/>
    <w:rsid w:val="00216700"/>
    <w:rsid w:val="00221EBC"/>
    <w:rsid w:val="00222F6A"/>
    <w:rsid w:val="00225568"/>
    <w:rsid w:val="00226702"/>
    <w:rsid w:val="00226762"/>
    <w:rsid w:val="002270F6"/>
    <w:rsid w:val="00232422"/>
    <w:rsid w:val="002325BE"/>
    <w:rsid w:val="00233CA9"/>
    <w:rsid w:val="00236D78"/>
    <w:rsid w:val="00242E9F"/>
    <w:rsid w:val="0024320E"/>
    <w:rsid w:val="00243B94"/>
    <w:rsid w:val="00243F50"/>
    <w:rsid w:val="00246950"/>
    <w:rsid w:val="0025557A"/>
    <w:rsid w:val="002555AE"/>
    <w:rsid w:val="00260729"/>
    <w:rsid w:val="002652D4"/>
    <w:rsid w:val="0027026A"/>
    <w:rsid w:val="00270F82"/>
    <w:rsid w:val="00274E91"/>
    <w:rsid w:val="00276524"/>
    <w:rsid w:val="002767E9"/>
    <w:rsid w:val="002771CA"/>
    <w:rsid w:val="00280EFA"/>
    <w:rsid w:val="002814D2"/>
    <w:rsid w:val="00281FE6"/>
    <w:rsid w:val="00285D6B"/>
    <w:rsid w:val="00286291"/>
    <w:rsid w:val="002922DE"/>
    <w:rsid w:val="00295D43"/>
    <w:rsid w:val="002A055F"/>
    <w:rsid w:val="002A0F1F"/>
    <w:rsid w:val="002A18D9"/>
    <w:rsid w:val="002A4C57"/>
    <w:rsid w:val="002A536E"/>
    <w:rsid w:val="002A5716"/>
    <w:rsid w:val="002A6360"/>
    <w:rsid w:val="002B2F83"/>
    <w:rsid w:val="002B62A8"/>
    <w:rsid w:val="002C16C5"/>
    <w:rsid w:val="002C2E2D"/>
    <w:rsid w:val="002C3499"/>
    <w:rsid w:val="002C5576"/>
    <w:rsid w:val="002C60AD"/>
    <w:rsid w:val="002D17A5"/>
    <w:rsid w:val="002D1C20"/>
    <w:rsid w:val="002D1D37"/>
    <w:rsid w:val="002D28F6"/>
    <w:rsid w:val="002D3FAC"/>
    <w:rsid w:val="002D5326"/>
    <w:rsid w:val="002D60BA"/>
    <w:rsid w:val="002D6BDC"/>
    <w:rsid w:val="002D7297"/>
    <w:rsid w:val="002E0A15"/>
    <w:rsid w:val="002E4B69"/>
    <w:rsid w:val="002E4E43"/>
    <w:rsid w:val="002F06AE"/>
    <w:rsid w:val="002F1E42"/>
    <w:rsid w:val="002F2039"/>
    <w:rsid w:val="002F2645"/>
    <w:rsid w:val="00301735"/>
    <w:rsid w:val="00302231"/>
    <w:rsid w:val="003024DE"/>
    <w:rsid w:val="00302E77"/>
    <w:rsid w:val="00303E74"/>
    <w:rsid w:val="00305F40"/>
    <w:rsid w:val="00306078"/>
    <w:rsid w:val="003073BB"/>
    <w:rsid w:val="003077A6"/>
    <w:rsid w:val="00310DDC"/>
    <w:rsid w:val="00311A4E"/>
    <w:rsid w:val="00317D09"/>
    <w:rsid w:val="00320F74"/>
    <w:rsid w:val="0032232B"/>
    <w:rsid w:val="0032691B"/>
    <w:rsid w:val="00326EBE"/>
    <w:rsid w:val="003276F8"/>
    <w:rsid w:val="0033118F"/>
    <w:rsid w:val="003361B1"/>
    <w:rsid w:val="00341BE7"/>
    <w:rsid w:val="00346E5A"/>
    <w:rsid w:val="0034734D"/>
    <w:rsid w:val="003504E3"/>
    <w:rsid w:val="00350925"/>
    <w:rsid w:val="0035345B"/>
    <w:rsid w:val="00355A87"/>
    <w:rsid w:val="0035633E"/>
    <w:rsid w:val="00360E21"/>
    <w:rsid w:val="00362A21"/>
    <w:rsid w:val="00365A2B"/>
    <w:rsid w:val="00367525"/>
    <w:rsid w:val="003700DA"/>
    <w:rsid w:val="00372038"/>
    <w:rsid w:val="00372D6D"/>
    <w:rsid w:val="00381E40"/>
    <w:rsid w:val="003852E1"/>
    <w:rsid w:val="00392801"/>
    <w:rsid w:val="0039464D"/>
    <w:rsid w:val="003A01E5"/>
    <w:rsid w:val="003A151A"/>
    <w:rsid w:val="003A24D6"/>
    <w:rsid w:val="003A42F2"/>
    <w:rsid w:val="003A7A72"/>
    <w:rsid w:val="003B0FC4"/>
    <w:rsid w:val="003B1FB2"/>
    <w:rsid w:val="003B2C31"/>
    <w:rsid w:val="003B2FA2"/>
    <w:rsid w:val="003B6708"/>
    <w:rsid w:val="003B738E"/>
    <w:rsid w:val="003C1FBA"/>
    <w:rsid w:val="003C4179"/>
    <w:rsid w:val="003C4872"/>
    <w:rsid w:val="003C6916"/>
    <w:rsid w:val="003C7BA7"/>
    <w:rsid w:val="003D12F3"/>
    <w:rsid w:val="003D5323"/>
    <w:rsid w:val="003D5784"/>
    <w:rsid w:val="003D7394"/>
    <w:rsid w:val="003E0337"/>
    <w:rsid w:val="003E16F9"/>
    <w:rsid w:val="003E1985"/>
    <w:rsid w:val="003E602C"/>
    <w:rsid w:val="003E686D"/>
    <w:rsid w:val="003E703D"/>
    <w:rsid w:val="003E7724"/>
    <w:rsid w:val="003F1D40"/>
    <w:rsid w:val="003F3149"/>
    <w:rsid w:val="003F3536"/>
    <w:rsid w:val="003F573E"/>
    <w:rsid w:val="003F66D5"/>
    <w:rsid w:val="004009ED"/>
    <w:rsid w:val="00401F31"/>
    <w:rsid w:val="00403B48"/>
    <w:rsid w:val="00405313"/>
    <w:rsid w:val="004067E8"/>
    <w:rsid w:val="00410069"/>
    <w:rsid w:val="004110E6"/>
    <w:rsid w:val="00412D33"/>
    <w:rsid w:val="004141B4"/>
    <w:rsid w:val="0042192B"/>
    <w:rsid w:val="00421EEB"/>
    <w:rsid w:val="00422869"/>
    <w:rsid w:val="0042350A"/>
    <w:rsid w:val="0042583C"/>
    <w:rsid w:val="00426E37"/>
    <w:rsid w:val="00430C2E"/>
    <w:rsid w:val="00430C85"/>
    <w:rsid w:val="00431E7A"/>
    <w:rsid w:val="00432EBA"/>
    <w:rsid w:val="00432FB9"/>
    <w:rsid w:val="00437637"/>
    <w:rsid w:val="004446F4"/>
    <w:rsid w:val="004503F7"/>
    <w:rsid w:val="00453180"/>
    <w:rsid w:val="004536AC"/>
    <w:rsid w:val="00455377"/>
    <w:rsid w:val="00457424"/>
    <w:rsid w:val="00462A08"/>
    <w:rsid w:val="00462F5B"/>
    <w:rsid w:val="00462FD0"/>
    <w:rsid w:val="00465AAA"/>
    <w:rsid w:val="00470140"/>
    <w:rsid w:val="004706C7"/>
    <w:rsid w:val="00473C17"/>
    <w:rsid w:val="00474738"/>
    <w:rsid w:val="004755E9"/>
    <w:rsid w:val="004810F3"/>
    <w:rsid w:val="00482C5F"/>
    <w:rsid w:val="00483C96"/>
    <w:rsid w:val="004848EE"/>
    <w:rsid w:val="004854B2"/>
    <w:rsid w:val="00486B8E"/>
    <w:rsid w:val="0049002A"/>
    <w:rsid w:val="00490C2F"/>
    <w:rsid w:val="004917B9"/>
    <w:rsid w:val="00493442"/>
    <w:rsid w:val="00493B00"/>
    <w:rsid w:val="004942A3"/>
    <w:rsid w:val="0049596B"/>
    <w:rsid w:val="004964D3"/>
    <w:rsid w:val="004A1002"/>
    <w:rsid w:val="004A1BF4"/>
    <w:rsid w:val="004A4684"/>
    <w:rsid w:val="004A5865"/>
    <w:rsid w:val="004B1D2A"/>
    <w:rsid w:val="004B3C59"/>
    <w:rsid w:val="004B4B04"/>
    <w:rsid w:val="004B4BF9"/>
    <w:rsid w:val="004B6AA7"/>
    <w:rsid w:val="004B7D04"/>
    <w:rsid w:val="004B7FEC"/>
    <w:rsid w:val="004C06A6"/>
    <w:rsid w:val="004C10C3"/>
    <w:rsid w:val="004C13D8"/>
    <w:rsid w:val="004C1BF2"/>
    <w:rsid w:val="004C24B1"/>
    <w:rsid w:val="004C5008"/>
    <w:rsid w:val="004C6459"/>
    <w:rsid w:val="004C7C00"/>
    <w:rsid w:val="004D51F7"/>
    <w:rsid w:val="004D5F5A"/>
    <w:rsid w:val="004D7916"/>
    <w:rsid w:val="004E28E1"/>
    <w:rsid w:val="004E4705"/>
    <w:rsid w:val="004E7BE4"/>
    <w:rsid w:val="004F09D6"/>
    <w:rsid w:val="004F12D1"/>
    <w:rsid w:val="004F32DE"/>
    <w:rsid w:val="004F4FC2"/>
    <w:rsid w:val="00500FC3"/>
    <w:rsid w:val="00505F59"/>
    <w:rsid w:val="005068B1"/>
    <w:rsid w:val="0050771B"/>
    <w:rsid w:val="00507E18"/>
    <w:rsid w:val="00510931"/>
    <w:rsid w:val="00515A27"/>
    <w:rsid w:val="00515DAB"/>
    <w:rsid w:val="00515F87"/>
    <w:rsid w:val="00517644"/>
    <w:rsid w:val="00523C3F"/>
    <w:rsid w:val="0052585B"/>
    <w:rsid w:val="00525F38"/>
    <w:rsid w:val="0052600F"/>
    <w:rsid w:val="00530CEC"/>
    <w:rsid w:val="00531220"/>
    <w:rsid w:val="00531A30"/>
    <w:rsid w:val="00531C2F"/>
    <w:rsid w:val="00533D83"/>
    <w:rsid w:val="00533E46"/>
    <w:rsid w:val="00534114"/>
    <w:rsid w:val="00537D96"/>
    <w:rsid w:val="0054168F"/>
    <w:rsid w:val="005436F3"/>
    <w:rsid w:val="00544D8D"/>
    <w:rsid w:val="00546291"/>
    <w:rsid w:val="00547304"/>
    <w:rsid w:val="00547672"/>
    <w:rsid w:val="00547B15"/>
    <w:rsid w:val="005510CC"/>
    <w:rsid w:val="00551ABC"/>
    <w:rsid w:val="005537BE"/>
    <w:rsid w:val="005540DF"/>
    <w:rsid w:val="00560ABF"/>
    <w:rsid w:val="00562703"/>
    <w:rsid w:val="005639A6"/>
    <w:rsid w:val="0056550C"/>
    <w:rsid w:val="00565A25"/>
    <w:rsid w:val="00566455"/>
    <w:rsid w:val="00566672"/>
    <w:rsid w:val="00567731"/>
    <w:rsid w:val="00574B01"/>
    <w:rsid w:val="00580CB6"/>
    <w:rsid w:val="00581257"/>
    <w:rsid w:val="0058164E"/>
    <w:rsid w:val="00581D3A"/>
    <w:rsid w:val="00582E43"/>
    <w:rsid w:val="00583D18"/>
    <w:rsid w:val="005840E4"/>
    <w:rsid w:val="00587772"/>
    <w:rsid w:val="00587799"/>
    <w:rsid w:val="005958F6"/>
    <w:rsid w:val="0059676D"/>
    <w:rsid w:val="005A30A0"/>
    <w:rsid w:val="005A3D5F"/>
    <w:rsid w:val="005A614C"/>
    <w:rsid w:val="005A6DFF"/>
    <w:rsid w:val="005A6E9E"/>
    <w:rsid w:val="005B5C11"/>
    <w:rsid w:val="005C11DD"/>
    <w:rsid w:val="005C1588"/>
    <w:rsid w:val="005D2709"/>
    <w:rsid w:val="005D5EC5"/>
    <w:rsid w:val="005E008A"/>
    <w:rsid w:val="005E4139"/>
    <w:rsid w:val="005E6C80"/>
    <w:rsid w:val="005E6D9A"/>
    <w:rsid w:val="005F208F"/>
    <w:rsid w:val="005F33F3"/>
    <w:rsid w:val="005F7016"/>
    <w:rsid w:val="006001BE"/>
    <w:rsid w:val="00602A0C"/>
    <w:rsid w:val="00603B38"/>
    <w:rsid w:val="006110AF"/>
    <w:rsid w:val="006151C7"/>
    <w:rsid w:val="00615F41"/>
    <w:rsid w:val="006317B5"/>
    <w:rsid w:val="00633240"/>
    <w:rsid w:val="0063349D"/>
    <w:rsid w:val="0063414F"/>
    <w:rsid w:val="00642D4A"/>
    <w:rsid w:val="00643994"/>
    <w:rsid w:val="006464C4"/>
    <w:rsid w:val="006466DA"/>
    <w:rsid w:val="00646EF6"/>
    <w:rsid w:val="00651AB0"/>
    <w:rsid w:val="0065734F"/>
    <w:rsid w:val="00663188"/>
    <w:rsid w:val="006652E4"/>
    <w:rsid w:val="00667B30"/>
    <w:rsid w:val="006702E3"/>
    <w:rsid w:val="006721E8"/>
    <w:rsid w:val="006756F7"/>
    <w:rsid w:val="006801BA"/>
    <w:rsid w:val="0068195D"/>
    <w:rsid w:val="00682B4A"/>
    <w:rsid w:val="0069107F"/>
    <w:rsid w:val="0069115B"/>
    <w:rsid w:val="00691B41"/>
    <w:rsid w:val="00692A84"/>
    <w:rsid w:val="0069327C"/>
    <w:rsid w:val="00695054"/>
    <w:rsid w:val="00696CBF"/>
    <w:rsid w:val="006A082A"/>
    <w:rsid w:val="006A134B"/>
    <w:rsid w:val="006A1F75"/>
    <w:rsid w:val="006A2354"/>
    <w:rsid w:val="006A2B60"/>
    <w:rsid w:val="006A3B57"/>
    <w:rsid w:val="006A4AF7"/>
    <w:rsid w:val="006B0E09"/>
    <w:rsid w:val="006B0E86"/>
    <w:rsid w:val="006B19A8"/>
    <w:rsid w:val="006B1BAB"/>
    <w:rsid w:val="006B2422"/>
    <w:rsid w:val="006C2070"/>
    <w:rsid w:val="006C23CB"/>
    <w:rsid w:val="006C48A2"/>
    <w:rsid w:val="006C48AF"/>
    <w:rsid w:val="006C5A41"/>
    <w:rsid w:val="006C7357"/>
    <w:rsid w:val="006D04B5"/>
    <w:rsid w:val="006D21FD"/>
    <w:rsid w:val="006D2851"/>
    <w:rsid w:val="006D377F"/>
    <w:rsid w:val="006D5F37"/>
    <w:rsid w:val="006D67F7"/>
    <w:rsid w:val="006D6C91"/>
    <w:rsid w:val="006E0591"/>
    <w:rsid w:val="006E2F0A"/>
    <w:rsid w:val="006E4EE3"/>
    <w:rsid w:val="006F0484"/>
    <w:rsid w:val="006F1549"/>
    <w:rsid w:val="006F3E38"/>
    <w:rsid w:val="006F6F93"/>
    <w:rsid w:val="006F70D3"/>
    <w:rsid w:val="00700FF9"/>
    <w:rsid w:val="00701313"/>
    <w:rsid w:val="00702448"/>
    <w:rsid w:val="00702CF6"/>
    <w:rsid w:val="0071032F"/>
    <w:rsid w:val="0071078C"/>
    <w:rsid w:val="007121ED"/>
    <w:rsid w:val="00712BAA"/>
    <w:rsid w:val="0071462D"/>
    <w:rsid w:val="00715671"/>
    <w:rsid w:val="007232B8"/>
    <w:rsid w:val="00724E38"/>
    <w:rsid w:val="00726CCC"/>
    <w:rsid w:val="00730CDC"/>
    <w:rsid w:val="00732DBD"/>
    <w:rsid w:val="007332E0"/>
    <w:rsid w:val="00734E43"/>
    <w:rsid w:val="00736B7F"/>
    <w:rsid w:val="00736E4A"/>
    <w:rsid w:val="00743066"/>
    <w:rsid w:val="00745ABD"/>
    <w:rsid w:val="00746A53"/>
    <w:rsid w:val="00747D06"/>
    <w:rsid w:val="00751FCA"/>
    <w:rsid w:val="00752FC4"/>
    <w:rsid w:val="00754A59"/>
    <w:rsid w:val="007558FE"/>
    <w:rsid w:val="00756A45"/>
    <w:rsid w:val="00756B4D"/>
    <w:rsid w:val="00757340"/>
    <w:rsid w:val="00757AA1"/>
    <w:rsid w:val="00757C77"/>
    <w:rsid w:val="00761EF7"/>
    <w:rsid w:val="007639CF"/>
    <w:rsid w:val="00764B1E"/>
    <w:rsid w:val="00765CF5"/>
    <w:rsid w:val="007701B9"/>
    <w:rsid w:val="00771061"/>
    <w:rsid w:val="00771B03"/>
    <w:rsid w:val="00774485"/>
    <w:rsid w:val="00785306"/>
    <w:rsid w:val="00792A05"/>
    <w:rsid w:val="0079477C"/>
    <w:rsid w:val="00794A91"/>
    <w:rsid w:val="007963DA"/>
    <w:rsid w:val="0079790B"/>
    <w:rsid w:val="007A0645"/>
    <w:rsid w:val="007A0B1B"/>
    <w:rsid w:val="007A1FE7"/>
    <w:rsid w:val="007A58BF"/>
    <w:rsid w:val="007A7A47"/>
    <w:rsid w:val="007B2C22"/>
    <w:rsid w:val="007B3477"/>
    <w:rsid w:val="007B5869"/>
    <w:rsid w:val="007C0C6E"/>
    <w:rsid w:val="007C45B6"/>
    <w:rsid w:val="007C73C6"/>
    <w:rsid w:val="007D1018"/>
    <w:rsid w:val="007D38E7"/>
    <w:rsid w:val="007D3E21"/>
    <w:rsid w:val="007D416F"/>
    <w:rsid w:val="007D483F"/>
    <w:rsid w:val="007D4AA3"/>
    <w:rsid w:val="007E2768"/>
    <w:rsid w:val="007E3D1A"/>
    <w:rsid w:val="007F297D"/>
    <w:rsid w:val="007F4D5C"/>
    <w:rsid w:val="007F796A"/>
    <w:rsid w:val="0080288F"/>
    <w:rsid w:val="0080325E"/>
    <w:rsid w:val="008050BE"/>
    <w:rsid w:val="00807A78"/>
    <w:rsid w:val="00814DC4"/>
    <w:rsid w:val="00821FC3"/>
    <w:rsid w:val="008300E2"/>
    <w:rsid w:val="00832E29"/>
    <w:rsid w:val="008335FD"/>
    <w:rsid w:val="008347B5"/>
    <w:rsid w:val="00834A9F"/>
    <w:rsid w:val="00836E96"/>
    <w:rsid w:val="0084152B"/>
    <w:rsid w:val="00842969"/>
    <w:rsid w:val="0084722D"/>
    <w:rsid w:val="00847F1B"/>
    <w:rsid w:val="00854451"/>
    <w:rsid w:val="00855087"/>
    <w:rsid w:val="008602F0"/>
    <w:rsid w:val="00860508"/>
    <w:rsid w:val="00861877"/>
    <w:rsid w:val="00861884"/>
    <w:rsid w:val="00863F62"/>
    <w:rsid w:val="0086712C"/>
    <w:rsid w:val="00867584"/>
    <w:rsid w:val="00871C7A"/>
    <w:rsid w:val="00873A93"/>
    <w:rsid w:val="008758BB"/>
    <w:rsid w:val="00877223"/>
    <w:rsid w:val="0087764A"/>
    <w:rsid w:val="008807B3"/>
    <w:rsid w:val="0088356D"/>
    <w:rsid w:val="00884F4B"/>
    <w:rsid w:val="00884FDB"/>
    <w:rsid w:val="00885120"/>
    <w:rsid w:val="00885AD5"/>
    <w:rsid w:val="00886284"/>
    <w:rsid w:val="00886BE7"/>
    <w:rsid w:val="008905B9"/>
    <w:rsid w:val="008917C6"/>
    <w:rsid w:val="00892114"/>
    <w:rsid w:val="008A1DFB"/>
    <w:rsid w:val="008A6AB8"/>
    <w:rsid w:val="008A7760"/>
    <w:rsid w:val="008B1A5D"/>
    <w:rsid w:val="008B2475"/>
    <w:rsid w:val="008B2E65"/>
    <w:rsid w:val="008B4247"/>
    <w:rsid w:val="008B6448"/>
    <w:rsid w:val="008C384C"/>
    <w:rsid w:val="008C3EB9"/>
    <w:rsid w:val="008C47FD"/>
    <w:rsid w:val="008D072D"/>
    <w:rsid w:val="008D0936"/>
    <w:rsid w:val="008D3EAA"/>
    <w:rsid w:val="008E24E6"/>
    <w:rsid w:val="008E5B40"/>
    <w:rsid w:val="008F47A2"/>
    <w:rsid w:val="008F5BEB"/>
    <w:rsid w:val="009014FF"/>
    <w:rsid w:val="00913800"/>
    <w:rsid w:val="00913CCA"/>
    <w:rsid w:val="00914891"/>
    <w:rsid w:val="00920F79"/>
    <w:rsid w:val="00923E71"/>
    <w:rsid w:val="00926723"/>
    <w:rsid w:val="00927F5B"/>
    <w:rsid w:val="0093220A"/>
    <w:rsid w:val="00936E5B"/>
    <w:rsid w:val="00940EB6"/>
    <w:rsid w:val="00943282"/>
    <w:rsid w:val="0094385E"/>
    <w:rsid w:val="0094386C"/>
    <w:rsid w:val="009464BA"/>
    <w:rsid w:val="00951861"/>
    <w:rsid w:val="00951BB5"/>
    <w:rsid w:val="0095453E"/>
    <w:rsid w:val="00955CF7"/>
    <w:rsid w:val="0095615D"/>
    <w:rsid w:val="00963B70"/>
    <w:rsid w:val="00965A3B"/>
    <w:rsid w:val="0097201F"/>
    <w:rsid w:val="00972EE8"/>
    <w:rsid w:val="00974D87"/>
    <w:rsid w:val="00977D33"/>
    <w:rsid w:val="00977F3E"/>
    <w:rsid w:val="00981472"/>
    <w:rsid w:val="0098542F"/>
    <w:rsid w:val="0098567D"/>
    <w:rsid w:val="00986B1B"/>
    <w:rsid w:val="00987687"/>
    <w:rsid w:val="009901CB"/>
    <w:rsid w:val="009920E7"/>
    <w:rsid w:val="0099284E"/>
    <w:rsid w:val="009940BB"/>
    <w:rsid w:val="009A3B3B"/>
    <w:rsid w:val="009A49C6"/>
    <w:rsid w:val="009A5C81"/>
    <w:rsid w:val="009A7100"/>
    <w:rsid w:val="009B0AB3"/>
    <w:rsid w:val="009B2D85"/>
    <w:rsid w:val="009B5174"/>
    <w:rsid w:val="009B5720"/>
    <w:rsid w:val="009C6134"/>
    <w:rsid w:val="009C7736"/>
    <w:rsid w:val="009D0406"/>
    <w:rsid w:val="009D1DE4"/>
    <w:rsid w:val="009D6ACE"/>
    <w:rsid w:val="009D7009"/>
    <w:rsid w:val="009D7EA9"/>
    <w:rsid w:val="009E33C2"/>
    <w:rsid w:val="009E4F98"/>
    <w:rsid w:val="009E675C"/>
    <w:rsid w:val="009E69AE"/>
    <w:rsid w:val="009F086B"/>
    <w:rsid w:val="009F157F"/>
    <w:rsid w:val="009F29F9"/>
    <w:rsid w:val="009F2F14"/>
    <w:rsid w:val="009F42E7"/>
    <w:rsid w:val="009F496A"/>
    <w:rsid w:val="009F5EF6"/>
    <w:rsid w:val="009F6D3C"/>
    <w:rsid w:val="00A04199"/>
    <w:rsid w:val="00A054E8"/>
    <w:rsid w:val="00A05B97"/>
    <w:rsid w:val="00A05F7D"/>
    <w:rsid w:val="00A07BD1"/>
    <w:rsid w:val="00A11836"/>
    <w:rsid w:val="00A118F9"/>
    <w:rsid w:val="00A12E64"/>
    <w:rsid w:val="00A1376C"/>
    <w:rsid w:val="00A13FC5"/>
    <w:rsid w:val="00A14E2E"/>
    <w:rsid w:val="00A22698"/>
    <w:rsid w:val="00A22BF6"/>
    <w:rsid w:val="00A234AB"/>
    <w:rsid w:val="00A2355D"/>
    <w:rsid w:val="00A24FC3"/>
    <w:rsid w:val="00A24FD5"/>
    <w:rsid w:val="00A271E5"/>
    <w:rsid w:val="00A27E62"/>
    <w:rsid w:val="00A33F76"/>
    <w:rsid w:val="00A36114"/>
    <w:rsid w:val="00A3787D"/>
    <w:rsid w:val="00A37945"/>
    <w:rsid w:val="00A40105"/>
    <w:rsid w:val="00A419DD"/>
    <w:rsid w:val="00A450A0"/>
    <w:rsid w:val="00A45132"/>
    <w:rsid w:val="00A47A5A"/>
    <w:rsid w:val="00A47C94"/>
    <w:rsid w:val="00A52BCB"/>
    <w:rsid w:val="00A5405C"/>
    <w:rsid w:val="00A575DC"/>
    <w:rsid w:val="00A6087C"/>
    <w:rsid w:val="00A72DD8"/>
    <w:rsid w:val="00A73CE0"/>
    <w:rsid w:val="00A75661"/>
    <w:rsid w:val="00A83BF1"/>
    <w:rsid w:val="00A86008"/>
    <w:rsid w:val="00A94279"/>
    <w:rsid w:val="00AA4F42"/>
    <w:rsid w:val="00AA5E3A"/>
    <w:rsid w:val="00AA7B22"/>
    <w:rsid w:val="00AB47A5"/>
    <w:rsid w:val="00AB48CE"/>
    <w:rsid w:val="00AC114A"/>
    <w:rsid w:val="00AC163F"/>
    <w:rsid w:val="00AC2DD0"/>
    <w:rsid w:val="00AC2EF6"/>
    <w:rsid w:val="00AC7F15"/>
    <w:rsid w:val="00AD2FC7"/>
    <w:rsid w:val="00AD51CD"/>
    <w:rsid w:val="00AD7DFA"/>
    <w:rsid w:val="00AE0BCE"/>
    <w:rsid w:val="00AE1395"/>
    <w:rsid w:val="00AE3413"/>
    <w:rsid w:val="00AE5FB5"/>
    <w:rsid w:val="00AE6D32"/>
    <w:rsid w:val="00AF4ADD"/>
    <w:rsid w:val="00AF5576"/>
    <w:rsid w:val="00AF6B0A"/>
    <w:rsid w:val="00AF7802"/>
    <w:rsid w:val="00B03399"/>
    <w:rsid w:val="00B0464D"/>
    <w:rsid w:val="00B05C37"/>
    <w:rsid w:val="00B0622B"/>
    <w:rsid w:val="00B06D8D"/>
    <w:rsid w:val="00B127CF"/>
    <w:rsid w:val="00B146C3"/>
    <w:rsid w:val="00B14824"/>
    <w:rsid w:val="00B14FA9"/>
    <w:rsid w:val="00B17960"/>
    <w:rsid w:val="00B23823"/>
    <w:rsid w:val="00B345E5"/>
    <w:rsid w:val="00B349DF"/>
    <w:rsid w:val="00B36154"/>
    <w:rsid w:val="00B406BC"/>
    <w:rsid w:val="00B41BF5"/>
    <w:rsid w:val="00B4614D"/>
    <w:rsid w:val="00B46DDB"/>
    <w:rsid w:val="00B5046E"/>
    <w:rsid w:val="00B539CC"/>
    <w:rsid w:val="00B53DF2"/>
    <w:rsid w:val="00B60674"/>
    <w:rsid w:val="00B6113B"/>
    <w:rsid w:val="00B628A0"/>
    <w:rsid w:val="00B72FA9"/>
    <w:rsid w:val="00B76159"/>
    <w:rsid w:val="00B76FC2"/>
    <w:rsid w:val="00B82F4D"/>
    <w:rsid w:val="00B84A44"/>
    <w:rsid w:val="00B87FCD"/>
    <w:rsid w:val="00B92343"/>
    <w:rsid w:val="00B93346"/>
    <w:rsid w:val="00B97C75"/>
    <w:rsid w:val="00BA2926"/>
    <w:rsid w:val="00BA5AC6"/>
    <w:rsid w:val="00BA6181"/>
    <w:rsid w:val="00BB37F0"/>
    <w:rsid w:val="00BB42B4"/>
    <w:rsid w:val="00BB6A19"/>
    <w:rsid w:val="00BC0FE0"/>
    <w:rsid w:val="00BC1B25"/>
    <w:rsid w:val="00BC3875"/>
    <w:rsid w:val="00BC46E1"/>
    <w:rsid w:val="00BC48A5"/>
    <w:rsid w:val="00BC54A4"/>
    <w:rsid w:val="00BC5CD2"/>
    <w:rsid w:val="00BC5DF9"/>
    <w:rsid w:val="00BD2F92"/>
    <w:rsid w:val="00BD315F"/>
    <w:rsid w:val="00BD5DBA"/>
    <w:rsid w:val="00BE20CD"/>
    <w:rsid w:val="00BE3E88"/>
    <w:rsid w:val="00BF091B"/>
    <w:rsid w:val="00BF499C"/>
    <w:rsid w:val="00BF4AF8"/>
    <w:rsid w:val="00BF663E"/>
    <w:rsid w:val="00C00FC9"/>
    <w:rsid w:val="00C02017"/>
    <w:rsid w:val="00C031BE"/>
    <w:rsid w:val="00C037C7"/>
    <w:rsid w:val="00C03FFF"/>
    <w:rsid w:val="00C04802"/>
    <w:rsid w:val="00C05361"/>
    <w:rsid w:val="00C05437"/>
    <w:rsid w:val="00C106AF"/>
    <w:rsid w:val="00C11466"/>
    <w:rsid w:val="00C121DA"/>
    <w:rsid w:val="00C1238C"/>
    <w:rsid w:val="00C164E9"/>
    <w:rsid w:val="00C20C80"/>
    <w:rsid w:val="00C21A81"/>
    <w:rsid w:val="00C25D70"/>
    <w:rsid w:val="00C270D1"/>
    <w:rsid w:val="00C27719"/>
    <w:rsid w:val="00C27D44"/>
    <w:rsid w:val="00C30F23"/>
    <w:rsid w:val="00C32459"/>
    <w:rsid w:val="00C342A4"/>
    <w:rsid w:val="00C3724C"/>
    <w:rsid w:val="00C37EE3"/>
    <w:rsid w:val="00C40879"/>
    <w:rsid w:val="00C426C2"/>
    <w:rsid w:val="00C426EA"/>
    <w:rsid w:val="00C4302D"/>
    <w:rsid w:val="00C47410"/>
    <w:rsid w:val="00C509D9"/>
    <w:rsid w:val="00C53776"/>
    <w:rsid w:val="00C60369"/>
    <w:rsid w:val="00C64DC0"/>
    <w:rsid w:val="00C663E8"/>
    <w:rsid w:val="00C67159"/>
    <w:rsid w:val="00C73AD0"/>
    <w:rsid w:val="00C751AD"/>
    <w:rsid w:val="00C76918"/>
    <w:rsid w:val="00C771D1"/>
    <w:rsid w:val="00C81F2A"/>
    <w:rsid w:val="00C81F9B"/>
    <w:rsid w:val="00C83743"/>
    <w:rsid w:val="00C84670"/>
    <w:rsid w:val="00C90ABF"/>
    <w:rsid w:val="00C910C3"/>
    <w:rsid w:val="00C91A7D"/>
    <w:rsid w:val="00C91E0B"/>
    <w:rsid w:val="00C9272D"/>
    <w:rsid w:val="00C94C7E"/>
    <w:rsid w:val="00C958CF"/>
    <w:rsid w:val="00C96C06"/>
    <w:rsid w:val="00C97207"/>
    <w:rsid w:val="00C972B6"/>
    <w:rsid w:val="00C97CC8"/>
    <w:rsid w:val="00CA025C"/>
    <w:rsid w:val="00CA2D4A"/>
    <w:rsid w:val="00CA4648"/>
    <w:rsid w:val="00CB1854"/>
    <w:rsid w:val="00CB1865"/>
    <w:rsid w:val="00CB3491"/>
    <w:rsid w:val="00CC421E"/>
    <w:rsid w:val="00CD11CD"/>
    <w:rsid w:val="00CD21EF"/>
    <w:rsid w:val="00CD42C8"/>
    <w:rsid w:val="00CD4AC2"/>
    <w:rsid w:val="00CD6B0E"/>
    <w:rsid w:val="00CD6D9D"/>
    <w:rsid w:val="00CD6FBC"/>
    <w:rsid w:val="00CD7AF1"/>
    <w:rsid w:val="00CE2A4E"/>
    <w:rsid w:val="00CE7176"/>
    <w:rsid w:val="00CE741B"/>
    <w:rsid w:val="00CF0B1E"/>
    <w:rsid w:val="00CF0C00"/>
    <w:rsid w:val="00CF14F1"/>
    <w:rsid w:val="00CF3B74"/>
    <w:rsid w:val="00CF66F5"/>
    <w:rsid w:val="00CF7770"/>
    <w:rsid w:val="00D03A06"/>
    <w:rsid w:val="00D03C77"/>
    <w:rsid w:val="00D04848"/>
    <w:rsid w:val="00D04988"/>
    <w:rsid w:val="00D04FFF"/>
    <w:rsid w:val="00D07F4A"/>
    <w:rsid w:val="00D11938"/>
    <w:rsid w:val="00D11B65"/>
    <w:rsid w:val="00D14269"/>
    <w:rsid w:val="00D14F66"/>
    <w:rsid w:val="00D16044"/>
    <w:rsid w:val="00D16EA5"/>
    <w:rsid w:val="00D231D6"/>
    <w:rsid w:val="00D23F16"/>
    <w:rsid w:val="00D31781"/>
    <w:rsid w:val="00D33853"/>
    <w:rsid w:val="00D33B26"/>
    <w:rsid w:val="00D3750C"/>
    <w:rsid w:val="00D465A4"/>
    <w:rsid w:val="00D470ED"/>
    <w:rsid w:val="00D504C6"/>
    <w:rsid w:val="00D51C74"/>
    <w:rsid w:val="00D5416E"/>
    <w:rsid w:val="00D74A38"/>
    <w:rsid w:val="00D80C9E"/>
    <w:rsid w:val="00D81E57"/>
    <w:rsid w:val="00D86352"/>
    <w:rsid w:val="00D86E03"/>
    <w:rsid w:val="00D87953"/>
    <w:rsid w:val="00D9340B"/>
    <w:rsid w:val="00D93E51"/>
    <w:rsid w:val="00D95564"/>
    <w:rsid w:val="00D96454"/>
    <w:rsid w:val="00D96A22"/>
    <w:rsid w:val="00DA1D57"/>
    <w:rsid w:val="00DB0133"/>
    <w:rsid w:val="00DB0CB8"/>
    <w:rsid w:val="00DB1C9D"/>
    <w:rsid w:val="00DB1E5F"/>
    <w:rsid w:val="00DB32D3"/>
    <w:rsid w:val="00DC1F22"/>
    <w:rsid w:val="00DC22BD"/>
    <w:rsid w:val="00DC2306"/>
    <w:rsid w:val="00DC353A"/>
    <w:rsid w:val="00DC67BE"/>
    <w:rsid w:val="00DC6B7F"/>
    <w:rsid w:val="00DC72FE"/>
    <w:rsid w:val="00DC74C7"/>
    <w:rsid w:val="00DD4AAE"/>
    <w:rsid w:val="00DD53CD"/>
    <w:rsid w:val="00DE30AA"/>
    <w:rsid w:val="00DE4B32"/>
    <w:rsid w:val="00DE7776"/>
    <w:rsid w:val="00DF0C68"/>
    <w:rsid w:val="00DF102E"/>
    <w:rsid w:val="00DF68B8"/>
    <w:rsid w:val="00DF68BE"/>
    <w:rsid w:val="00DF6C21"/>
    <w:rsid w:val="00E006EE"/>
    <w:rsid w:val="00E03144"/>
    <w:rsid w:val="00E03F93"/>
    <w:rsid w:val="00E06823"/>
    <w:rsid w:val="00E07D23"/>
    <w:rsid w:val="00E07D44"/>
    <w:rsid w:val="00E07EF9"/>
    <w:rsid w:val="00E10F59"/>
    <w:rsid w:val="00E119B2"/>
    <w:rsid w:val="00E12848"/>
    <w:rsid w:val="00E139F6"/>
    <w:rsid w:val="00E15AB7"/>
    <w:rsid w:val="00E1779A"/>
    <w:rsid w:val="00E21DAC"/>
    <w:rsid w:val="00E233B6"/>
    <w:rsid w:val="00E31628"/>
    <w:rsid w:val="00E31D6F"/>
    <w:rsid w:val="00E3450C"/>
    <w:rsid w:val="00E35DB4"/>
    <w:rsid w:val="00E362EC"/>
    <w:rsid w:val="00E3790F"/>
    <w:rsid w:val="00E419BD"/>
    <w:rsid w:val="00E427CC"/>
    <w:rsid w:val="00E43190"/>
    <w:rsid w:val="00E45425"/>
    <w:rsid w:val="00E455C4"/>
    <w:rsid w:val="00E4682E"/>
    <w:rsid w:val="00E476BF"/>
    <w:rsid w:val="00E47E52"/>
    <w:rsid w:val="00E50688"/>
    <w:rsid w:val="00E51103"/>
    <w:rsid w:val="00E53C1C"/>
    <w:rsid w:val="00E56793"/>
    <w:rsid w:val="00E56B8F"/>
    <w:rsid w:val="00E5776C"/>
    <w:rsid w:val="00E603BD"/>
    <w:rsid w:val="00E619ED"/>
    <w:rsid w:val="00E64507"/>
    <w:rsid w:val="00E64FBC"/>
    <w:rsid w:val="00E6633A"/>
    <w:rsid w:val="00E66740"/>
    <w:rsid w:val="00E6728E"/>
    <w:rsid w:val="00E70A75"/>
    <w:rsid w:val="00E72050"/>
    <w:rsid w:val="00E72534"/>
    <w:rsid w:val="00E74034"/>
    <w:rsid w:val="00E81059"/>
    <w:rsid w:val="00E8136A"/>
    <w:rsid w:val="00E819EE"/>
    <w:rsid w:val="00E82EED"/>
    <w:rsid w:val="00E834F5"/>
    <w:rsid w:val="00E85271"/>
    <w:rsid w:val="00E878ED"/>
    <w:rsid w:val="00E90400"/>
    <w:rsid w:val="00E90C1A"/>
    <w:rsid w:val="00E90E00"/>
    <w:rsid w:val="00E91F06"/>
    <w:rsid w:val="00E93287"/>
    <w:rsid w:val="00E9375E"/>
    <w:rsid w:val="00E95CA3"/>
    <w:rsid w:val="00E960C9"/>
    <w:rsid w:val="00E96C56"/>
    <w:rsid w:val="00EA2045"/>
    <w:rsid w:val="00EA23B5"/>
    <w:rsid w:val="00EA4056"/>
    <w:rsid w:val="00EB149C"/>
    <w:rsid w:val="00EB1F5F"/>
    <w:rsid w:val="00EB2B04"/>
    <w:rsid w:val="00EB503E"/>
    <w:rsid w:val="00EB705D"/>
    <w:rsid w:val="00EB7838"/>
    <w:rsid w:val="00EC3B73"/>
    <w:rsid w:val="00ED04CA"/>
    <w:rsid w:val="00ED1A89"/>
    <w:rsid w:val="00ED1D55"/>
    <w:rsid w:val="00ED25CB"/>
    <w:rsid w:val="00ED2F36"/>
    <w:rsid w:val="00ED383D"/>
    <w:rsid w:val="00ED5474"/>
    <w:rsid w:val="00ED7422"/>
    <w:rsid w:val="00EE419B"/>
    <w:rsid w:val="00EE550D"/>
    <w:rsid w:val="00EF062B"/>
    <w:rsid w:val="00EF06D1"/>
    <w:rsid w:val="00EF1A61"/>
    <w:rsid w:val="00F00A71"/>
    <w:rsid w:val="00F020DC"/>
    <w:rsid w:val="00F04146"/>
    <w:rsid w:val="00F04152"/>
    <w:rsid w:val="00F04E75"/>
    <w:rsid w:val="00F12BCF"/>
    <w:rsid w:val="00F171C3"/>
    <w:rsid w:val="00F17C7C"/>
    <w:rsid w:val="00F20E69"/>
    <w:rsid w:val="00F220AD"/>
    <w:rsid w:val="00F24F89"/>
    <w:rsid w:val="00F262C1"/>
    <w:rsid w:val="00F2664A"/>
    <w:rsid w:val="00F3080A"/>
    <w:rsid w:val="00F31243"/>
    <w:rsid w:val="00F32A15"/>
    <w:rsid w:val="00F33B2A"/>
    <w:rsid w:val="00F35645"/>
    <w:rsid w:val="00F3673E"/>
    <w:rsid w:val="00F376FC"/>
    <w:rsid w:val="00F42D13"/>
    <w:rsid w:val="00F5358C"/>
    <w:rsid w:val="00F536E5"/>
    <w:rsid w:val="00F5474F"/>
    <w:rsid w:val="00F61A02"/>
    <w:rsid w:val="00F6273D"/>
    <w:rsid w:val="00F63234"/>
    <w:rsid w:val="00F63AB3"/>
    <w:rsid w:val="00F668A4"/>
    <w:rsid w:val="00F70113"/>
    <w:rsid w:val="00F73ACD"/>
    <w:rsid w:val="00F747D9"/>
    <w:rsid w:val="00F75BE4"/>
    <w:rsid w:val="00F7611E"/>
    <w:rsid w:val="00F764C4"/>
    <w:rsid w:val="00F80D14"/>
    <w:rsid w:val="00F81345"/>
    <w:rsid w:val="00F8263B"/>
    <w:rsid w:val="00F827A9"/>
    <w:rsid w:val="00F82BCF"/>
    <w:rsid w:val="00F838D3"/>
    <w:rsid w:val="00F8406A"/>
    <w:rsid w:val="00F90A43"/>
    <w:rsid w:val="00F90C32"/>
    <w:rsid w:val="00F90C67"/>
    <w:rsid w:val="00F90CBA"/>
    <w:rsid w:val="00F93FC9"/>
    <w:rsid w:val="00F95D38"/>
    <w:rsid w:val="00F95E89"/>
    <w:rsid w:val="00FA0405"/>
    <w:rsid w:val="00FA149F"/>
    <w:rsid w:val="00FA18E1"/>
    <w:rsid w:val="00FA701D"/>
    <w:rsid w:val="00FA7437"/>
    <w:rsid w:val="00FB0672"/>
    <w:rsid w:val="00FB195A"/>
    <w:rsid w:val="00FB4E6C"/>
    <w:rsid w:val="00FB5176"/>
    <w:rsid w:val="00FB60BA"/>
    <w:rsid w:val="00FB7F73"/>
    <w:rsid w:val="00FC0E45"/>
    <w:rsid w:val="00FC255D"/>
    <w:rsid w:val="00FC4DDA"/>
    <w:rsid w:val="00FC7D82"/>
    <w:rsid w:val="00FD15AA"/>
    <w:rsid w:val="00FD2E36"/>
    <w:rsid w:val="00FD3A8A"/>
    <w:rsid w:val="00FD452A"/>
    <w:rsid w:val="00FD470A"/>
    <w:rsid w:val="00FD50B9"/>
    <w:rsid w:val="00FD7D24"/>
    <w:rsid w:val="00FE1F8F"/>
    <w:rsid w:val="00FE2CEF"/>
    <w:rsid w:val="00FE3252"/>
    <w:rsid w:val="00FE5E32"/>
    <w:rsid w:val="00FE67F6"/>
    <w:rsid w:val="00FF1493"/>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57E47"/>
  <w15:docId w15:val="{EC3FFAFE-C849-4394-86A5-1D61AC87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40"/>
  </w:style>
  <w:style w:type="paragraph" w:styleId="Heading1">
    <w:name w:val="heading 1"/>
    <w:basedOn w:val="Heading2"/>
    <w:next w:val="Normal"/>
    <w:link w:val="Heading1Char"/>
    <w:uiPriority w:val="9"/>
    <w:qFormat/>
    <w:rsid w:val="00C164E9"/>
    <w:pPr>
      <w:numPr>
        <w:ilvl w:val="0"/>
      </w:numPr>
      <w:ind w:left="709" w:hanging="709"/>
      <w:outlineLvl w:val="0"/>
    </w:pPr>
  </w:style>
  <w:style w:type="paragraph" w:styleId="Heading2">
    <w:name w:val="heading 2"/>
    <w:basedOn w:val="Normal"/>
    <w:next w:val="Normal"/>
    <w:link w:val="Heading2Char"/>
    <w:uiPriority w:val="9"/>
    <w:unhideWhenUsed/>
    <w:qFormat/>
    <w:rsid w:val="00F764C4"/>
    <w:pPr>
      <w:keepNext/>
      <w:keepLines/>
      <w:numPr>
        <w:ilvl w:val="1"/>
        <w:numId w:val="1"/>
      </w:numPr>
      <w:spacing w:before="200"/>
      <w:ind w:left="284" w:right="-79" w:hanging="283"/>
      <w:outlineLvl w:val="1"/>
    </w:pPr>
    <w:rPr>
      <w:rFonts w:eastAsiaTheme="majorEastAsia" w:cstheme="majorBidi"/>
      <w:b/>
      <w:bCs/>
      <w:color w:val="1F4E79" w:themeColor="accent5" w:themeShade="80"/>
      <w:sz w:val="24"/>
      <w:szCs w:val="24"/>
      <w:lang w:val="en-GB"/>
    </w:rPr>
  </w:style>
  <w:style w:type="paragraph" w:styleId="Heading3">
    <w:name w:val="heading 3"/>
    <w:basedOn w:val="Heading2"/>
    <w:next w:val="Normal"/>
    <w:link w:val="Heading3Char"/>
    <w:uiPriority w:val="9"/>
    <w:unhideWhenUsed/>
    <w:qFormat/>
    <w:rsid w:val="009A5C81"/>
    <w:pPr>
      <w:numPr>
        <w:ilvl w:val="2"/>
      </w:numPr>
      <w:ind w:left="709" w:hanging="709"/>
      <w:outlineLvl w:val="2"/>
    </w:pPr>
    <w:rPr>
      <w:rFonts w:eastAsia="Times New Roman"/>
      <w:sz w:val="22"/>
      <w:szCs w:val="22"/>
    </w:rPr>
  </w:style>
  <w:style w:type="paragraph" w:styleId="Heading6">
    <w:name w:val="heading 6"/>
    <w:basedOn w:val="Normal"/>
    <w:next w:val="Normal"/>
    <w:link w:val="Heading6Char"/>
    <w:uiPriority w:val="9"/>
    <w:semiHidden/>
    <w:unhideWhenUsed/>
    <w:qFormat/>
    <w:rsid w:val="00430C8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238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B238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4E9"/>
    <w:rPr>
      <w:rFonts w:eastAsiaTheme="majorEastAsia" w:cstheme="majorBidi"/>
      <w:b/>
      <w:bCs/>
      <w:color w:val="1F4E79" w:themeColor="accent5" w:themeShade="80"/>
      <w:sz w:val="24"/>
      <w:szCs w:val="24"/>
      <w:lang w:val="en-GB"/>
    </w:rPr>
  </w:style>
  <w:style w:type="character" w:customStyle="1" w:styleId="Heading2Char">
    <w:name w:val="Heading 2 Char"/>
    <w:basedOn w:val="DefaultParagraphFont"/>
    <w:link w:val="Heading2"/>
    <w:uiPriority w:val="9"/>
    <w:rsid w:val="00F764C4"/>
    <w:rPr>
      <w:rFonts w:eastAsiaTheme="majorEastAsia" w:cstheme="majorBidi"/>
      <w:b/>
      <w:bCs/>
      <w:color w:val="1F4E79" w:themeColor="accent5" w:themeShade="80"/>
      <w:sz w:val="24"/>
      <w:szCs w:val="24"/>
      <w:lang w:val="en-GB"/>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nhideWhenUsed/>
    <w:rsid w:val="00963B70"/>
    <w:rPr>
      <w:sz w:val="16"/>
      <w:szCs w:val="16"/>
    </w:rPr>
  </w:style>
  <w:style w:type="paragraph" w:styleId="CommentText">
    <w:name w:val="annotation text"/>
    <w:basedOn w:val="Normal"/>
    <w:link w:val="CommentTextChar"/>
    <w:uiPriority w:val="99"/>
    <w:unhideWhenUsed/>
    <w:rsid w:val="00963B70"/>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aliases w:val="Plain Table,表格样式,BPUA Table,Vale 4"/>
    <w:basedOn w:val="TableNormal"/>
    <w:rsid w:val="00DD4A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p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A72DD8"/>
  </w:style>
  <w:style w:type="paragraph" w:customStyle="1" w:styleId="TableParagraph">
    <w:name w:val="Table Paragraph"/>
    <w:basedOn w:val="Normal"/>
    <w:uiPriority w:val="1"/>
    <w:qFormat/>
    <w:rsid w:val="00F33B2A"/>
    <w:pPr>
      <w:widowControl w:val="0"/>
      <w:spacing w:after="0"/>
    </w:pPr>
  </w:style>
  <w:style w:type="paragraph" w:styleId="BodyText">
    <w:name w:val="Body Text"/>
    <w:basedOn w:val="Normal"/>
    <w:link w:val="BodyTextChar"/>
    <w:uiPriority w:val="1"/>
    <w:qFormat/>
    <w:rsid w:val="008B2475"/>
    <w:pPr>
      <w:autoSpaceDE w:val="0"/>
      <w:autoSpaceDN w:val="0"/>
      <w:adjustRightInd w:val="0"/>
      <w:spacing w:after="0"/>
      <w:ind w:left="4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8B2475"/>
    <w:rPr>
      <w:rFonts w:ascii="Times New Roman" w:hAnsi="Times New Roman" w:cs="Times New Roman"/>
      <w:sz w:val="24"/>
      <w:szCs w:val="24"/>
    </w:r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nhideWhenUsed/>
    <w:qFormat/>
    <w:rsid w:val="00963B70"/>
    <w:pPr>
      <w:spacing w:after="0"/>
    </w:pPr>
    <w:rPr>
      <w:sz w:val="20"/>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qFormat/>
    <w:rsid w:val="000C31C0"/>
    <w:rPr>
      <w:sz w:val="20"/>
      <w:szCs w:val="20"/>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basedOn w:val="DefaultParagraphFont"/>
    <w:link w:val="16PointChar"/>
    <w:unhideWhenUsed/>
    <w:qFormat/>
    <w:rsid w:val="000C31C0"/>
    <w:rPr>
      <w:vertAlign w:val="superscript"/>
    </w:rPr>
  </w:style>
  <w:style w:type="character" w:customStyle="1" w:styleId="Heading3Char">
    <w:name w:val="Heading 3 Char"/>
    <w:basedOn w:val="DefaultParagraphFont"/>
    <w:link w:val="Heading3"/>
    <w:uiPriority w:val="9"/>
    <w:rsid w:val="009A5C81"/>
    <w:rPr>
      <w:rFonts w:eastAsia="Times New Roman" w:cstheme="majorBidi"/>
      <w:b/>
      <w:bCs/>
      <w:color w:val="1F4E79" w:themeColor="accent5" w:themeShade="80"/>
      <w:lang w:val="en-GB"/>
    </w:rPr>
  </w:style>
  <w:style w:type="paragraph" w:customStyle="1" w:styleId="BodyText1">
    <w:name w:val="Body Text1"/>
    <w:basedOn w:val="Normal"/>
    <w:link w:val="BodyText1Char"/>
    <w:autoRedefine/>
    <w:qFormat/>
    <w:rsid w:val="0032232B"/>
    <w:rPr>
      <w:lang w:val="en-GB"/>
    </w:rPr>
  </w:style>
  <w:style w:type="character" w:customStyle="1" w:styleId="BodyText1Char">
    <w:name w:val="Body Text1 Char"/>
    <w:basedOn w:val="DefaultParagraphFont"/>
    <w:link w:val="BodyText1"/>
    <w:rsid w:val="0032232B"/>
    <w:rPr>
      <w:lang w:val="en-GB"/>
    </w:rPr>
  </w:style>
  <w:style w:type="character" w:styleId="Hyperlink">
    <w:name w:val="Hyperlink"/>
    <w:basedOn w:val="DefaultParagraphFont"/>
    <w:uiPriority w:val="99"/>
    <w:unhideWhenUsed/>
    <w:rsid w:val="00B345E5"/>
    <w:rPr>
      <w:color w:val="0563C1" w:themeColor="hyperlink"/>
      <w:u w:val="single"/>
    </w:rPr>
  </w:style>
  <w:style w:type="character" w:customStyle="1" w:styleId="A4">
    <w:name w:val="A4"/>
    <w:uiPriority w:val="99"/>
    <w:rsid w:val="00B345E5"/>
    <w:rPr>
      <w:rFonts w:cs="Adobe Garamond Pro"/>
      <w:color w:val="000000"/>
      <w:sz w:val="22"/>
      <w:szCs w:val="22"/>
    </w:rPr>
  </w:style>
  <w:style w:type="paragraph" w:styleId="TOCHeading">
    <w:name w:val="TOC Heading"/>
    <w:basedOn w:val="Heading1"/>
    <w:next w:val="Normal"/>
    <w:uiPriority w:val="39"/>
    <w:unhideWhenUsed/>
    <w:qFormat/>
    <w:rsid w:val="00CD4AC2"/>
    <w:pPr>
      <w:spacing w:before="240" w:after="0" w:line="259" w:lineRule="auto"/>
      <w:outlineLvl w:val="9"/>
    </w:pPr>
    <w:rPr>
      <w:b w:val="0"/>
      <w:bCs w:val="0"/>
      <w:sz w:val="32"/>
      <w:szCs w:val="32"/>
    </w:rPr>
  </w:style>
  <w:style w:type="paragraph" w:styleId="TOC1">
    <w:name w:val="toc 1"/>
    <w:basedOn w:val="Normal"/>
    <w:next w:val="Normal"/>
    <w:autoRedefine/>
    <w:uiPriority w:val="39"/>
    <w:unhideWhenUsed/>
    <w:rsid w:val="00D74A38"/>
    <w:pPr>
      <w:tabs>
        <w:tab w:val="right" w:leader="dot" w:pos="9350"/>
      </w:tabs>
      <w:spacing w:after="100"/>
    </w:pPr>
    <w:rPr>
      <w:b/>
    </w:rPr>
  </w:style>
  <w:style w:type="paragraph" w:styleId="TOC2">
    <w:name w:val="toc 2"/>
    <w:basedOn w:val="Normal"/>
    <w:next w:val="Normal"/>
    <w:autoRedefine/>
    <w:uiPriority w:val="39"/>
    <w:unhideWhenUsed/>
    <w:rsid w:val="005D5EC5"/>
    <w:pPr>
      <w:tabs>
        <w:tab w:val="left" w:pos="880"/>
        <w:tab w:val="right" w:leader="dot" w:pos="9350"/>
      </w:tabs>
      <w:spacing w:after="40"/>
      <w:ind w:left="221"/>
    </w:pPr>
  </w:style>
  <w:style w:type="character" w:styleId="FollowedHyperlink">
    <w:name w:val="FollowedHyperlink"/>
    <w:basedOn w:val="DefaultParagraphFont"/>
    <w:uiPriority w:val="99"/>
    <w:semiHidden/>
    <w:unhideWhenUsed/>
    <w:rsid w:val="00CD4AC2"/>
    <w:rPr>
      <w:color w:val="954F72" w:themeColor="followedHyperlink"/>
      <w:u w:val="single"/>
    </w:rPr>
  </w:style>
  <w:style w:type="paragraph" w:styleId="NoSpacing">
    <w:name w:val="No Spacing"/>
    <w:uiPriority w:val="1"/>
    <w:qFormat/>
    <w:rsid w:val="006702E3"/>
    <w:pPr>
      <w:spacing w:after="0"/>
      <w:ind w:left="10" w:hanging="10"/>
      <w:jc w:val="both"/>
    </w:pPr>
    <w:rPr>
      <w:rFonts w:ascii="Calibri" w:eastAsia="Calibri" w:hAnsi="Calibri" w:cs="Calibri"/>
      <w:color w:val="000000"/>
    </w:rPr>
  </w:style>
  <w:style w:type="paragraph" w:customStyle="1" w:styleId="NumberedList">
    <w:name w:val="Numbered List"/>
    <w:basedOn w:val="Normal"/>
    <w:qFormat/>
    <w:rsid w:val="00860508"/>
    <w:pPr>
      <w:numPr>
        <w:numId w:val="2"/>
      </w:numPr>
      <w:tabs>
        <w:tab w:val="left" w:pos="737"/>
      </w:tabs>
      <w:spacing w:line="264" w:lineRule="auto"/>
      <w:ind w:left="737" w:hanging="737"/>
    </w:pPr>
    <w:rPr>
      <w:sz w:val="20"/>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rsid w:val="00B06D8D"/>
    <w:pPr>
      <w:spacing w:after="160" w:line="240" w:lineRule="exact"/>
    </w:pPr>
    <w:rPr>
      <w:vertAlign w:val="superscript"/>
    </w:rPr>
  </w:style>
  <w:style w:type="character" w:customStyle="1" w:styleId="UnresolvedMention1">
    <w:name w:val="Unresolved Mention1"/>
    <w:basedOn w:val="DefaultParagraphFont"/>
    <w:uiPriority w:val="99"/>
    <w:semiHidden/>
    <w:unhideWhenUsed/>
    <w:rsid w:val="00581D3A"/>
    <w:rPr>
      <w:color w:val="605E5C"/>
      <w:shd w:val="clear" w:color="auto" w:fill="E1DFDD"/>
    </w:rPr>
  </w:style>
  <w:style w:type="table" w:customStyle="1" w:styleId="TableGridLight1">
    <w:name w:val="Table Grid Light1"/>
    <w:basedOn w:val="TableNormal"/>
    <w:uiPriority w:val="40"/>
    <w:rsid w:val="003E198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3E1985"/>
    <w:pPr>
      <w:spacing w:after="160" w:line="240" w:lineRule="exact"/>
      <w:jc w:val="both"/>
      <w:textAlignment w:val="baseline"/>
    </w:pPr>
    <w:rPr>
      <w:vertAlign w:val="superscript"/>
    </w:rPr>
  </w:style>
  <w:style w:type="paragraph" w:customStyle="1" w:styleId="Bullet">
    <w:name w:val="Bullet"/>
    <w:basedOn w:val="Normal"/>
    <w:qFormat/>
    <w:rsid w:val="002F06AE"/>
    <w:pPr>
      <w:numPr>
        <w:numId w:val="3"/>
      </w:numPr>
      <w:tabs>
        <w:tab w:val="left" w:pos="737"/>
      </w:tabs>
      <w:spacing w:line="264" w:lineRule="auto"/>
    </w:pPr>
    <w:rPr>
      <w:rFonts w:ascii="Calibri" w:eastAsia="Calibri" w:hAnsi="Calibri" w:cs="Times New Roman"/>
      <w:lang w:val="en-AU"/>
    </w:rPr>
  </w:style>
  <w:style w:type="paragraph" w:styleId="TOC3">
    <w:name w:val="toc 3"/>
    <w:basedOn w:val="Normal"/>
    <w:next w:val="Normal"/>
    <w:autoRedefine/>
    <w:uiPriority w:val="39"/>
    <w:unhideWhenUsed/>
    <w:rsid w:val="00534114"/>
    <w:pPr>
      <w:tabs>
        <w:tab w:val="left" w:pos="1134"/>
        <w:tab w:val="right" w:leader="dot" w:pos="9350"/>
      </w:tabs>
      <w:spacing w:after="40"/>
      <w:ind w:left="426"/>
    </w:p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4009ED"/>
    <w:pPr>
      <w:tabs>
        <w:tab w:val="left" w:pos="1134"/>
      </w:tabs>
      <w:spacing w:after="0" w:line="240" w:lineRule="exact"/>
      <w:jc w:val="both"/>
    </w:pPr>
    <w:rPr>
      <w:rFonts w:ascii="Arial" w:hAnsi="Arial" w:cs="Arial"/>
      <w:sz w:val="24"/>
      <w:szCs w:val="24"/>
      <w:vertAlign w:val="superscript"/>
      <w:lang w:eastAsia="en-AU"/>
    </w:rPr>
  </w:style>
  <w:style w:type="character" w:styleId="UnresolvedMention">
    <w:name w:val="Unresolved Mention"/>
    <w:basedOn w:val="DefaultParagraphFont"/>
    <w:uiPriority w:val="99"/>
    <w:semiHidden/>
    <w:unhideWhenUsed/>
    <w:rsid w:val="00F90A43"/>
    <w:rPr>
      <w:color w:val="605E5C"/>
      <w:shd w:val="clear" w:color="auto" w:fill="E1DFDD"/>
    </w:rPr>
  </w:style>
  <w:style w:type="character" w:customStyle="1" w:styleId="Heading6Char">
    <w:name w:val="Heading 6 Char"/>
    <w:basedOn w:val="DefaultParagraphFont"/>
    <w:link w:val="Heading6"/>
    <w:uiPriority w:val="9"/>
    <w:semiHidden/>
    <w:rsid w:val="00430C85"/>
    <w:rPr>
      <w:rFonts w:asciiTheme="majorHAnsi" w:eastAsiaTheme="majorEastAsia" w:hAnsiTheme="majorHAnsi" w:cstheme="majorBidi"/>
      <w:color w:val="1F3763" w:themeColor="accent1" w:themeShade="7F"/>
    </w:rPr>
  </w:style>
  <w:style w:type="paragraph" w:customStyle="1" w:styleId="ArgoNormal">
    <w:name w:val="Argo Normal"/>
    <w:basedOn w:val="Normal"/>
    <w:link w:val="ArgoNormalChar"/>
    <w:qFormat/>
    <w:rsid w:val="00430C85"/>
    <w:pPr>
      <w:spacing w:before="120" w:after="160" w:line="280" w:lineRule="atLeast"/>
      <w:ind w:left="851"/>
      <w:jc w:val="both"/>
    </w:pPr>
    <w:rPr>
      <w:rFonts w:ascii="Arial" w:eastAsia="Times New Roman" w:hAnsi="Arial" w:cs="Arial"/>
      <w:color w:val="262626" w:themeColor="text1" w:themeTint="D9"/>
      <w:spacing w:val="3"/>
      <w:sz w:val="20"/>
      <w:szCs w:val="20"/>
      <w:lang w:val="en-NZ" w:eastAsia="en-NZ"/>
    </w:rPr>
  </w:style>
  <w:style w:type="character" w:customStyle="1" w:styleId="ArgoNormalChar">
    <w:name w:val="Argo Normal Char"/>
    <w:basedOn w:val="DefaultParagraphFont"/>
    <w:link w:val="ArgoNormal"/>
    <w:rsid w:val="00430C85"/>
    <w:rPr>
      <w:rFonts w:ascii="Arial" w:eastAsia="Times New Roman" w:hAnsi="Arial" w:cs="Arial"/>
      <w:color w:val="262626" w:themeColor="text1" w:themeTint="D9"/>
      <w:spacing w:val="3"/>
      <w:sz w:val="20"/>
      <w:szCs w:val="20"/>
      <w:lang w:val="en-NZ" w:eastAsia="en-NZ"/>
    </w:rPr>
  </w:style>
  <w:style w:type="paragraph" w:styleId="Caption">
    <w:name w:val="caption"/>
    <w:aliases w:val="Caption-Table,Table and figure,Caption-Table Char,Caption DDC,新図番号スタイル,図表番号 Char Char Char,ADB Caption Centered,Caption1,Caption-Table Char Char Char,Caption-Table Char Char Char Char,Caption-Table Char Char Char Char Char Char Char Char"/>
    <w:basedOn w:val="Normal"/>
    <w:next w:val="Normal"/>
    <w:unhideWhenUsed/>
    <w:qFormat/>
    <w:rsid w:val="001E21BB"/>
    <w:pPr>
      <w:keepNext/>
      <w:spacing w:after="200"/>
    </w:pPr>
    <w:rPr>
      <w:rFonts w:asciiTheme="majorHAnsi" w:hAnsiTheme="majorHAnsi" w:cstheme="majorHAnsi"/>
      <w:b/>
      <w:i/>
      <w:iCs/>
      <w:color w:val="002060"/>
      <w:sz w:val="21"/>
      <w:szCs w:val="21"/>
      <w:lang w:val="en-GB"/>
    </w:rPr>
  </w:style>
  <w:style w:type="paragraph" w:customStyle="1" w:styleId="A1CIUBodyText">
    <w:name w:val="A1 CIU Body Text"/>
    <w:basedOn w:val="Normal"/>
    <w:link w:val="A1CIUBodyTextChar"/>
    <w:qFormat/>
    <w:rsid w:val="001B5FB1"/>
    <w:pPr>
      <w:widowControl w:val="0"/>
      <w:autoSpaceDE w:val="0"/>
      <w:autoSpaceDN w:val="0"/>
      <w:spacing w:before="1" w:afterLines="60" w:after="144"/>
      <w:ind w:left="810" w:right="533"/>
      <w:jc w:val="both"/>
    </w:pPr>
    <w:rPr>
      <w:rFonts w:ascii="Arial" w:eastAsia="Arial" w:hAnsi="Arial" w:cs="Arial"/>
      <w:sz w:val="20"/>
      <w:szCs w:val="20"/>
      <w:lang w:bidi="en-US"/>
    </w:rPr>
  </w:style>
  <w:style w:type="character" w:customStyle="1" w:styleId="A1CIUBodyTextChar">
    <w:name w:val="A1 CIU Body Text Char"/>
    <w:basedOn w:val="DefaultParagraphFont"/>
    <w:link w:val="A1CIUBodyText"/>
    <w:rsid w:val="001B5FB1"/>
    <w:rPr>
      <w:rFonts w:ascii="Arial" w:eastAsia="Arial" w:hAnsi="Arial" w:cs="Arial"/>
      <w:sz w:val="20"/>
      <w:szCs w:val="20"/>
      <w:lang w:bidi="en-US"/>
    </w:rPr>
  </w:style>
  <w:style w:type="paragraph" w:customStyle="1" w:styleId="CIUBullet1">
    <w:name w:val="CIU Bullet 1"/>
    <w:basedOn w:val="Normal"/>
    <w:next w:val="Normal"/>
    <w:link w:val="CIUBullet1Char"/>
    <w:qFormat/>
    <w:rsid w:val="001B5FB1"/>
    <w:pPr>
      <w:numPr>
        <w:numId w:val="8"/>
      </w:numPr>
      <w:spacing w:before="120" w:after="160"/>
      <w:contextualSpacing/>
      <w:jc w:val="both"/>
    </w:pPr>
    <w:rPr>
      <w:rFonts w:ascii="Arial" w:eastAsia="Times New Roman" w:hAnsi="Arial" w:cs="Arial"/>
      <w:spacing w:val="3"/>
      <w:sz w:val="20"/>
      <w:szCs w:val="20"/>
    </w:rPr>
  </w:style>
  <w:style w:type="character" w:customStyle="1" w:styleId="CIUBullet1Char">
    <w:name w:val="CIU Bullet 1 Char"/>
    <w:basedOn w:val="DefaultParagraphFont"/>
    <w:link w:val="CIUBullet1"/>
    <w:rsid w:val="001B5FB1"/>
    <w:rPr>
      <w:rFonts w:ascii="Arial" w:eastAsia="Times New Roman" w:hAnsi="Arial" w:cs="Arial"/>
      <w:spacing w:val="3"/>
      <w:sz w:val="20"/>
      <w:szCs w:val="20"/>
    </w:rPr>
  </w:style>
  <w:style w:type="paragraph" w:styleId="ListBullet">
    <w:name w:val="List Bullet"/>
    <w:basedOn w:val="Normal"/>
    <w:unhideWhenUsed/>
    <w:rsid w:val="00574B01"/>
    <w:pPr>
      <w:numPr>
        <w:numId w:val="16"/>
      </w:numPr>
      <w:tabs>
        <w:tab w:val="left" w:pos="851"/>
      </w:tabs>
      <w:spacing w:before="120" w:after="160" w:line="280" w:lineRule="atLeast"/>
      <w:contextualSpacing/>
      <w:jc w:val="both"/>
    </w:pPr>
    <w:rPr>
      <w:rFonts w:ascii="Arial" w:eastAsia="Times New Roman" w:hAnsi="Arial" w:cs="Arial"/>
      <w:spacing w:val="3"/>
      <w:sz w:val="18"/>
      <w:szCs w:val="18"/>
      <w:lang w:eastAsia="en-NZ"/>
    </w:rPr>
  </w:style>
  <w:style w:type="paragraph" w:styleId="ListBullet2">
    <w:name w:val="List Bullet 2"/>
    <w:basedOn w:val="Normal"/>
    <w:semiHidden/>
    <w:unhideWhenUsed/>
    <w:rsid w:val="00574B01"/>
    <w:pPr>
      <w:numPr>
        <w:numId w:val="17"/>
      </w:numPr>
      <w:tabs>
        <w:tab w:val="left" w:pos="851"/>
      </w:tabs>
      <w:spacing w:before="120" w:after="160" w:line="280" w:lineRule="atLeast"/>
      <w:contextualSpacing/>
      <w:jc w:val="both"/>
    </w:pPr>
    <w:rPr>
      <w:rFonts w:ascii="Arial" w:eastAsia="Times New Roman" w:hAnsi="Arial" w:cs="Arial"/>
      <w:spacing w:val="3"/>
      <w:sz w:val="18"/>
      <w:szCs w:val="18"/>
      <w:lang w:eastAsia="en-NZ"/>
    </w:rPr>
  </w:style>
  <w:style w:type="paragraph" w:styleId="ListNumber2">
    <w:name w:val="List Number 2"/>
    <w:basedOn w:val="Normal"/>
    <w:semiHidden/>
    <w:unhideWhenUsed/>
    <w:rsid w:val="00574B01"/>
    <w:pPr>
      <w:numPr>
        <w:numId w:val="18"/>
      </w:numPr>
      <w:spacing w:before="120" w:after="160" w:line="280" w:lineRule="atLeast"/>
      <w:contextualSpacing/>
      <w:jc w:val="both"/>
    </w:pPr>
    <w:rPr>
      <w:rFonts w:ascii="Arial" w:eastAsia="Times New Roman" w:hAnsi="Arial" w:cs="Arial"/>
      <w:spacing w:val="3"/>
      <w:sz w:val="18"/>
      <w:szCs w:val="18"/>
      <w:lang w:eastAsia="en-NZ"/>
    </w:rPr>
  </w:style>
  <w:style w:type="character" w:customStyle="1" w:styleId="Heading7Char">
    <w:name w:val="Heading 7 Char"/>
    <w:basedOn w:val="DefaultParagraphFont"/>
    <w:link w:val="Heading7"/>
    <w:uiPriority w:val="9"/>
    <w:semiHidden/>
    <w:rsid w:val="00B23823"/>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B23823"/>
    <w:rPr>
      <w:rFonts w:asciiTheme="majorHAnsi" w:eastAsiaTheme="majorEastAsia" w:hAnsiTheme="majorHAnsi" w:cstheme="majorBidi"/>
      <w:i/>
      <w:iCs/>
      <w:color w:val="272727" w:themeColor="text1" w:themeTint="D8"/>
      <w:sz w:val="21"/>
      <w:szCs w:val="21"/>
    </w:rPr>
  </w:style>
  <w:style w:type="paragraph" w:customStyle="1" w:styleId="CIUNormal">
    <w:name w:val="CIU Normal"/>
    <w:basedOn w:val="Normal"/>
    <w:link w:val="CIUNormalChar"/>
    <w:qFormat/>
    <w:rsid w:val="00B23823"/>
    <w:pPr>
      <w:spacing w:before="120" w:after="160" w:line="280" w:lineRule="atLeast"/>
      <w:ind w:left="851"/>
      <w:jc w:val="both"/>
    </w:pPr>
    <w:rPr>
      <w:rFonts w:ascii="Arial" w:eastAsia="Times New Roman" w:hAnsi="Arial" w:cs="Arial"/>
      <w:color w:val="262626" w:themeColor="text1" w:themeTint="D9"/>
      <w:spacing w:val="3"/>
      <w:sz w:val="20"/>
      <w:szCs w:val="20"/>
      <w:lang w:eastAsia="en-NZ"/>
    </w:rPr>
  </w:style>
  <w:style w:type="character" w:customStyle="1" w:styleId="CIUNormalChar">
    <w:name w:val="CIU Normal Char"/>
    <w:basedOn w:val="DefaultParagraphFont"/>
    <w:link w:val="CIUNormal"/>
    <w:rsid w:val="00B23823"/>
    <w:rPr>
      <w:rFonts w:ascii="Arial" w:eastAsia="Times New Roman" w:hAnsi="Arial" w:cs="Arial"/>
      <w:color w:val="262626" w:themeColor="text1" w:themeTint="D9"/>
      <w:spacing w:val="3"/>
      <w:sz w:val="20"/>
      <w:szCs w:val="20"/>
      <w:lang w:eastAsia="en-NZ"/>
    </w:rPr>
  </w:style>
  <w:style w:type="paragraph" w:styleId="TableofFigures">
    <w:name w:val="table of figures"/>
    <w:basedOn w:val="Normal"/>
    <w:next w:val="Normal"/>
    <w:uiPriority w:val="99"/>
    <w:unhideWhenUsed/>
    <w:rsid w:val="005341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www.norma.f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mi-mof.com/division-of-international-development-assistance-dida/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C4DAC4BF152489642E4B4A1EADCD7" ma:contentTypeVersion="8" ma:contentTypeDescription="Create a new document." ma:contentTypeScope="" ma:versionID="bc7c89d1f99d388e20d5124f9868a970">
  <xsd:schema xmlns:xsd="http://www.w3.org/2001/XMLSchema" xmlns:xs="http://www.w3.org/2001/XMLSchema" xmlns:p="http://schemas.microsoft.com/office/2006/metadata/properties" xmlns:ns2="f55da720-0dfe-41a9-877f-64987c5ff860" targetNamespace="http://schemas.microsoft.com/office/2006/metadata/properties" ma:root="true" ma:fieldsID="e390a70993ae8c59b7ef39cce2cfa913" ns2:_="">
    <xsd:import namespace="f55da720-0dfe-41a9-877f-64987c5ff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da720-0dfe-41a9-877f-64987c5ff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D6E81-D78E-42C0-B70A-A47A46F5C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da720-0dfe-41a9-877f-64987c5ff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EDEE2A-5CBB-46CE-8B68-1A9193B958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DE79E5-88CD-470B-B6E3-F3331ED052D4}">
  <ds:schemaRefs>
    <ds:schemaRef ds:uri="http://schemas.microsoft.com/sharepoint/v3/contenttype/forms"/>
  </ds:schemaRefs>
</ds:datastoreItem>
</file>

<file path=customXml/itemProps4.xml><?xml version="1.0" encoding="utf-8"?>
<ds:datastoreItem xmlns:ds="http://schemas.openxmlformats.org/officeDocument/2006/customXml" ds:itemID="{2E8E3A3B-605E-4021-BD00-FEA0E91A3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7433</Words>
  <Characters>42372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dc:creator>
  <cp:lastModifiedBy>Garry V</cp:lastModifiedBy>
  <cp:revision>2</cp:revision>
  <cp:lastPrinted>2022-01-18T00:58:00Z</cp:lastPrinted>
  <dcterms:created xsi:type="dcterms:W3CDTF">2022-03-03T04:20:00Z</dcterms:created>
  <dcterms:modified xsi:type="dcterms:W3CDTF">2022-03-03T04:20:00Z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0x010100B3BC4DAC4BF152489642E4B4A1EADCD7</vt:lpwstr>
  </property>
  <property fmtid="{D5CDD505-2E9C-101B-9397-08002B2CF9AE}" pid="3" name="_DocHome">
    <vt:i4>1460912348</vt:i4>
  </property>
</Properties>
</file>